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4C2F1" w14:textId="29F7C85F" w:rsidR="00BB1F38" w:rsidRDefault="00841122" w:rsidP="00841122">
      <w:pPr>
        <w:spacing w:after="60"/>
      </w:pPr>
      <w:r>
        <w:rPr>
          <w:b/>
          <w:bCs/>
          <w:sz w:val="32"/>
          <w:szCs w:val="32"/>
        </w:rPr>
        <w:t>Janet Elyse Baack Kukreja</w:t>
      </w:r>
      <w:r w:rsidR="00BE7E67">
        <w:rPr>
          <w:b/>
          <w:bCs/>
          <w:sz w:val="32"/>
          <w:szCs w:val="32"/>
        </w:rPr>
        <w:t>, MD, MPH, FACS</w:t>
      </w:r>
    </w:p>
    <w:p w14:paraId="0CA7518C" w14:textId="3B7C8528" w:rsidR="00BB1F38" w:rsidRDefault="00BE7E67" w:rsidP="00FD1FBA">
      <w:r>
        <w:rPr>
          <w:i/>
          <w:iCs/>
          <w:color w:val="595959"/>
        </w:rPr>
        <w:t xml:space="preserve">Associate Professor of </w:t>
      </w:r>
      <w:r w:rsidR="00B23D7A">
        <w:rPr>
          <w:i/>
          <w:iCs/>
          <w:color w:val="595959"/>
        </w:rPr>
        <w:t>Urology |</w:t>
      </w:r>
      <w:r>
        <w:rPr>
          <w:i/>
          <w:iCs/>
          <w:color w:val="595959"/>
        </w:rPr>
        <w:t xml:space="preserve">  Director of Urologic </w:t>
      </w:r>
      <w:r w:rsidR="00B23D7A">
        <w:rPr>
          <w:i/>
          <w:iCs/>
          <w:color w:val="595959"/>
        </w:rPr>
        <w:t>Oncology |</w:t>
      </w:r>
      <w:r>
        <w:rPr>
          <w:i/>
          <w:iCs/>
          <w:color w:val="595959"/>
        </w:rPr>
        <w:t xml:space="preserve">  Director of Quality, Division of Urology</w:t>
      </w:r>
    </w:p>
    <w:p w14:paraId="0E0C4393" w14:textId="77777777" w:rsidR="00FD1FBA" w:rsidRDefault="00FD1FBA" w:rsidP="00FD1FBA">
      <w:r w:rsidRPr="00FD1FBA">
        <w:t>University of Colorado Anschutz</w:t>
      </w:r>
    </w:p>
    <w:p w14:paraId="36182B21" w14:textId="40ED7E0C" w:rsidR="00FD1FBA" w:rsidRDefault="00FD1FBA" w:rsidP="00FD1FBA">
      <w:r w:rsidRPr="00FD1FBA">
        <w:t xml:space="preserve">12631 E. 17 Ave. M/S C319 </w:t>
      </w:r>
    </w:p>
    <w:p w14:paraId="57B1C418" w14:textId="61708E83" w:rsidR="00FD1FBA" w:rsidRDefault="00FD1FBA" w:rsidP="00FD1FBA">
      <w:r w:rsidRPr="00FD1FBA">
        <w:t>Aurora, CO 80045</w:t>
      </w:r>
    </w:p>
    <w:p w14:paraId="61515266" w14:textId="77777777" w:rsidR="00E06EBF" w:rsidRDefault="00E06EBF" w:rsidP="00FD1FBA"/>
    <w:p w14:paraId="11C36C61" w14:textId="77777777" w:rsidR="00BB1F38" w:rsidRDefault="00BE7E67">
      <w:pPr>
        <w:pStyle w:val="Heading1"/>
        <w:pBdr>
          <w:bottom w:val="single" w:sz="6" w:space="2" w:color="2E75B6"/>
        </w:pBdr>
      </w:pPr>
      <w:r>
        <w:t>EDUCATION AND POSTGRADUATE TRAINING</w:t>
      </w:r>
    </w:p>
    <w:p w14:paraId="32D045B8" w14:textId="77777777" w:rsidR="00233A28" w:rsidRDefault="00233A28" w:rsidP="00233A28">
      <w:pPr>
        <w:tabs>
          <w:tab w:val="right" w:pos="9360"/>
        </w:tabs>
        <w:spacing w:before="100" w:after="20"/>
      </w:pPr>
      <w:r>
        <w:rPr>
          <w:b/>
          <w:bCs/>
        </w:rPr>
        <w:t>Bachelor of Liberal Arts and Doctor of Medicine (BLA, MD)</w:t>
      </w:r>
      <w:r>
        <w:tab/>
        <w:t>08/2004–05/2010</w:t>
      </w:r>
    </w:p>
    <w:p w14:paraId="2B784B06" w14:textId="77777777" w:rsidR="00233A28" w:rsidRDefault="00233A28" w:rsidP="00233A28">
      <w:pPr>
        <w:tabs>
          <w:tab w:val="right" w:pos="9360"/>
        </w:tabs>
        <w:spacing w:before="100" w:after="20"/>
        <w:rPr>
          <w:b/>
          <w:bCs/>
        </w:rPr>
      </w:pPr>
      <w:r>
        <w:rPr>
          <w:i/>
          <w:iCs/>
          <w:color w:val="595959"/>
        </w:rPr>
        <w:t>University of Missouri–Kansas City School of Medicine, Kansas City, Missouri (6-year combined program</w:t>
      </w:r>
      <w:r>
        <w:rPr>
          <w:b/>
          <w:bCs/>
        </w:rPr>
        <w:t xml:space="preserve"> </w:t>
      </w:r>
    </w:p>
    <w:p w14:paraId="535BD5E4" w14:textId="77777777" w:rsidR="00233A28" w:rsidRDefault="00233A28" w:rsidP="00233A28">
      <w:pPr>
        <w:tabs>
          <w:tab w:val="right" w:pos="9360"/>
        </w:tabs>
        <w:spacing w:before="100" w:after="20"/>
      </w:pPr>
      <w:r>
        <w:rPr>
          <w:b/>
          <w:bCs/>
        </w:rPr>
        <w:t>Master of Public Health (MPH)</w:t>
      </w:r>
      <w:r>
        <w:tab/>
        <w:t>08/2013–12/2014</w:t>
      </w:r>
    </w:p>
    <w:p w14:paraId="05295AF5" w14:textId="77777777" w:rsidR="00233A28" w:rsidRDefault="00233A28" w:rsidP="00233A28">
      <w:pPr>
        <w:spacing w:after="60"/>
      </w:pPr>
      <w:r>
        <w:rPr>
          <w:i/>
          <w:iCs/>
          <w:color w:val="595959"/>
        </w:rPr>
        <w:t>University of Rochester School of Medicine and Dentistry, Rochester, New York</w:t>
      </w:r>
    </w:p>
    <w:p w14:paraId="485F4178" w14:textId="77777777" w:rsidR="00233A28" w:rsidRDefault="00233A28" w:rsidP="00233A28">
      <w:pPr>
        <w:tabs>
          <w:tab w:val="right" w:pos="9360"/>
        </w:tabs>
        <w:spacing w:before="100" w:after="20"/>
      </w:pPr>
      <w:r>
        <w:rPr>
          <w:b/>
          <w:bCs/>
        </w:rPr>
        <w:t>General Surgery Internship</w:t>
      </w:r>
      <w:r>
        <w:tab/>
        <w:t>06/2010–06/2011</w:t>
      </w:r>
    </w:p>
    <w:p w14:paraId="095F74C2" w14:textId="77777777" w:rsidR="00233A28" w:rsidRDefault="00233A28" w:rsidP="00233A28">
      <w:pPr>
        <w:spacing w:after="60"/>
      </w:pPr>
      <w:r>
        <w:rPr>
          <w:i/>
          <w:iCs/>
          <w:color w:val="595959"/>
        </w:rPr>
        <w:t>University of Rochester Medical Center / Strong Memorial Hospital, Rochester, New York</w:t>
      </w:r>
    </w:p>
    <w:p w14:paraId="60566514" w14:textId="77777777" w:rsidR="00233A28" w:rsidRDefault="00233A28" w:rsidP="00233A28">
      <w:pPr>
        <w:tabs>
          <w:tab w:val="right" w:pos="9360"/>
        </w:tabs>
        <w:spacing w:before="100" w:after="20"/>
      </w:pPr>
      <w:r>
        <w:rPr>
          <w:b/>
          <w:bCs/>
        </w:rPr>
        <w:t>Urology Residency and Chief Residency</w:t>
      </w:r>
      <w:r>
        <w:tab/>
        <w:t>06/2011–06/2016</w:t>
      </w:r>
    </w:p>
    <w:p w14:paraId="6D708DD9" w14:textId="77777777" w:rsidR="00233A28" w:rsidRDefault="00233A28" w:rsidP="00233A28">
      <w:pPr>
        <w:spacing w:after="60"/>
      </w:pPr>
      <w:r>
        <w:rPr>
          <w:i/>
          <w:iCs/>
          <w:color w:val="595959"/>
        </w:rPr>
        <w:t>University of Rochester Medical Center / Strong Memorial Hospital, Rochester, New York</w:t>
      </w:r>
    </w:p>
    <w:p w14:paraId="11219185" w14:textId="4C4FC653" w:rsidR="00BB1F38" w:rsidRDefault="00BE7E67" w:rsidP="00233A28">
      <w:pPr>
        <w:tabs>
          <w:tab w:val="right" w:pos="9360"/>
        </w:tabs>
        <w:spacing w:before="100" w:after="20"/>
      </w:pPr>
      <w:r>
        <w:rPr>
          <w:b/>
          <w:bCs/>
        </w:rPr>
        <w:t>Urologic Oncology Fellowship</w:t>
      </w:r>
      <w:r>
        <w:tab/>
        <w:t>07/2016–06/2018</w:t>
      </w:r>
    </w:p>
    <w:p w14:paraId="40714F64" w14:textId="4146788B" w:rsidR="00BB1F38" w:rsidRPr="000B0147" w:rsidRDefault="00BE7E67">
      <w:pPr>
        <w:spacing w:after="60"/>
      </w:pPr>
      <w:r>
        <w:rPr>
          <w:i/>
          <w:iCs/>
          <w:color w:val="595959"/>
        </w:rPr>
        <w:t>University of Texas MD Anderson Cancer Center, Houston, Texas</w:t>
      </w:r>
    </w:p>
    <w:p w14:paraId="0C59F713" w14:textId="7634E247" w:rsidR="00E75B42" w:rsidRDefault="00E75B42" w:rsidP="00E75B42">
      <w:pPr>
        <w:tabs>
          <w:tab w:val="right" w:pos="9360"/>
        </w:tabs>
        <w:spacing w:before="100" w:after="20"/>
      </w:pPr>
      <w:r>
        <w:rPr>
          <w:b/>
          <w:bCs/>
        </w:rPr>
        <w:t xml:space="preserve">Harvard </w:t>
      </w:r>
      <w:r w:rsidR="00C24BE1">
        <w:rPr>
          <w:b/>
          <w:bCs/>
        </w:rPr>
        <w:t>Clinician</w:t>
      </w:r>
      <w:r>
        <w:rPr>
          <w:b/>
          <w:bCs/>
        </w:rPr>
        <w:t xml:space="preserve"> Leadership Program</w:t>
      </w:r>
      <w:r w:rsidR="005C0C46">
        <w:rPr>
          <w:b/>
          <w:bCs/>
        </w:rPr>
        <w:t xml:space="preserve"> Certificate</w:t>
      </w:r>
      <w:r w:rsidR="005318DD">
        <w:rPr>
          <w:b/>
          <w:bCs/>
        </w:rPr>
        <w:t xml:space="preserve"> Course</w:t>
      </w:r>
      <w:r>
        <w:tab/>
        <w:t>0</w:t>
      </w:r>
      <w:r w:rsidR="001C5528">
        <w:t>8</w:t>
      </w:r>
      <w:r>
        <w:t>/20</w:t>
      </w:r>
      <w:r w:rsidR="00871AD7">
        <w:t>2</w:t>
      </w:r>
      <w:r>
        <w:t>6–0</w:t>
      </w:r>
      <w:r w:rsidR="00871AD7">
        <w:t>1</w:t>
      </w:r>
      <w:r>
        <w:t>/20</w:t>
      </w:r>
      <w:r w:rsidR="00871AD7">
        <w:t>27</w:t>
      </w:r>
    </w:p>
    <w:p w14:paraId="52FF3C9F" w14:textId="0334FCEA" w:rsidR="00E75B42" w:rsidRPr="00E75B42" w:rsidRDefault="002D4B48" w:rsidP="00E75B42">
      <w:pPr>
        <w:spacing w:after="60"/>
        <w:rPr>
          <w:b/>
          <w:bCs/>
        </w:rPr>
      </w:pPr>
      <w:r>
        <w:rPr>
          <w:i/>
          <w:iCs/>
          <w:color w:val="595959"/>
        </w:rPr>
        <w:t>Harvard University</w:t>
      </w:r>
      <w:r w:rsidR="004C72B8">
        <w:rPr>
          <w:i/>
          <w:iCs/>
          <w:color w:val="595959"/>
        </w:rPr>
        <w:t xml:space="preserve"> Medical School</w:t>
      </w:r>
      <w:r>
        <w:rPr>
          <w:i/>
          <w:iCs/>
          <w:color w:val="595959"/>
        </w:rPr>
        <w:t xml:space="preserve">, </w:t>
      </w:r>
      <w:r w:rsidR="004C72B8">
        <w:rPr>
          <w:i/>
          <w:iCs/>
          <w:color w:val="595959"/>
        </w:rPr>
        <w:t>Boston</w:t>
      </w:r>
      <w:r w:rsidR="00B374EE">
        <w:rPr>
          <w:i/>
          <w:iCs/>
          <w:color w:val="595959"/>
        </w:rPr>
        <w:t>,</w:t>
      </w:r>
      <w:r>
        <w:rPr>
          <w:i/>
          <w:iCs/>
          <w:color w:val="595959"/>
        </w:rPr>
        <w:t xml:space="preserve"> </w:t>
      </w:r>
      <w:r w:rsidR="00B374EE">
        <w:rPr>
          <w:i/>
          <w:iCs/>
          <w:color w:val="595959"/>
        </w:rPr>
        <w:t xml:space="preserve">Massachusetts </w:t>
      </w:r>
    </w:p>
    <w:p w14:paraId="55FF97ED" w14:textId="2DD9A777" w:rsidR="00BB1F38" w:rsidRDefault="00BE7E67">
      <w:pPr>
        <w:pStyle w:val="Heading1"/>
        <w:pBdr>
          <w:bottom w:val="single" w:sz="6" w:space="2" w:color="2E75B6"/>
        </w:pBdr>
      </w:pPr>
      <w:r>
        <w:t xml:space="preserve">ACADEMIC </w:t>
      </w:r>
      <w:r w:rsidR="001F62FD">
        <w:t xml:space="preserve">APPOINTMENTS </w:t>
      </w:r>
      <w:r>
        <w:t>AND LEADERSHIP APPOINTMENTS</w:t>
      </w:r>
    </w:p>
    <w:p w14:paraId="49744ED1" w14:textId="77777777" w:rsidR="00BB1F38" w:rsidRDefault="00BE7E67">
      <w:pPr>
        <w:tabs>
          <w:tab w:val="right" w:pos="9360"/>
        </w:tabs>
        <w:spacing w:before="100" w:after="20"/>
      </w:pPr>
      <w:r>
        <w:rPr>
          <w:b/>
          <w:bCs/>
        </w:rPr>
        <w:t>Director of Urologic Oncology / Medical Director, Urologic Oncology</w:t>
      </w:r>
      <w:r>
        <w:tab/>
        <w:t>2025–Present</w:t>
      </w:r>
    </w:p>
    <w:p w14:paraId="0E007B19" w14:textId="77777777" w:rsidR="00BB1F38" w:rsidRDefault="00BE7E67">
      <w:pPr>
        <w:spacing w:after="60"/>
      </w:pPr>
      <w:r>
        <w:rPr>
          <w:i/>
          <w:iCs/>
          <w:color w:val="595959"/>
        </w:rPr>
        <w:t>University of Colorado Anschutz Medical Campus / UCHealth</w:t>
      </w:r>
    </w:p>
    <w:p w14:paraId="437F3963" w14:textId="77777777" w:rsidR="00BB1F38" w:rsidRDefault="00BE7E67">
      <w:pPr>
        <w:spacing w:after="60"/>
      </w:pPr>
      <w:r>
        <w:t>Executive leadership of the urologic oncology division across the UCHealth Denver metropolitan system. Oversight of clinical, research, educational, and quality programs; faculty recruitment and contract development; ~$650K divisional research portfolio; medical director oversight of 6 faculty, 4 APPs, and 20 clinical staff (RN, MA).</w:t>
      </w:r>
    </w:p>
    <w:p w14:paraId="02C95380" w14:textId="77777777" w:rsidR="00BB1F38" w:rsidRDefault="00BE7E67">
      <w:pPr>
        <w:tabs>
          <w:tab w:val="right" w:pos="9360"/>
        </w:tabs>
        <w:spacing w:before="100" w:after="20"/>
      </w:pPr>
      <w:r>
        <w:rPr>
          <w:b/>
          <w:bCs/>
        </w:rPr>
        <w:t>Associate Professor of Urology</w:t>
      </w:r>
      <w:r>
        <w:tab/>
        <w:t>07/2022–Present</w:t>
      </w:r>
    </w:p>
    <w:p w14:paraId="00950263" w14:textId="77777777" w:rsidR="00BB1F38" w:rsidRDefault="00BE7E67">
      <w:pPr>
        <w:spacing w:after="60"/>
      </w:pPr>
      <w:r>
        <w:rPr>
          <w:i/>
          <w:iCs/>
          <w:color w:val="595959"/>
        </w:rPr>
        <w:t>University of Colorado Anschutz Medical Campus, Department of Surgery, Division of Urology, Urologic Oncology</w:t>
      </w:r>
    </w:p>
    <w:p w14:paraId="6F893BDF" w14:textId="77777777" w:rsidR="00BB1F38" w:rsidRDefault="00BE7E67">
      <w:pPr>
        <w:tabs>
          <w:tab w:val="right" w:pos="9360"/>
        </w:tabs>
        <w:spacing w:before="100" w:after="20"/>
      </w:pPr>
      <w:r>
        <w:rPr>
          <w:b/>
          <w:bCs/>
        </w:rPr>
        <w:t>Director of Quality, Division of Urology</w:t>
      </w:r>
      <w:r>
        <w:tab/>
        <w:t>2021–Present</w:t>
      </w:r>
    </w:p>
    <w:p w14:paraId="7ECADBC7" w14:textId="77777777" w:rsidR="00BB1F38" w:rsidRDefault="00BE7E67">
      <w:pPr>
        <w:spacing w:after="60"/>
      </w:pPr>
      <w:r>
        <w:rPr>
          <w:i/>
          <w:iCs/>
          <w:color w:val="595959"/>
        </w:rPr>
        <w:t>University of Colorado Anschutz Medical Campus</w:t>
      </w:r>
    </w:p>
    <w:p w14:paraId="475E658B" w14:textId="77777777" w:rsidR="00BB1F38" w:rsidRDefault="00BE7E67">
      <w:pPr>
        <w:spacing w:after="60"/>
      </w:pPr>
      <w:r>
        <w:t>Divisional quality strategy leadership: patient safety standardization, ERAS protocol development and implementation, CAUTI reduction, outcomes surveillance, and value-based care initiatives across UCHealth.</w:t>
      </w:r>
    </w:p>
    <w:p w14:paraId="0B6A4FE7" w14:textId="77777777" w:rsidR="00BB1F38" w:rsidRDefault="00BE7E67">
      <w:pPr>
        <w:tabs>
          <w:tab w:val="right" w:pos="9360"/>
        </w:tabs>
        <w:spacing w:before="100" w:after="20"/>
      </w:pPr>
      <w:r>
        <w:rPr>
          <w:b/>
          <w:bCs/>
        </w:rPr>
        <w:t>Chair, Urology Research Committee</w:t>
      </w:r>
      <w:r>
        <w:tab/>
        <w:t>2021–Present</w:t>
      </w:r>
    </w:p>
    <w:p w14:paraId="0888128F" w14:textId="77777777" w:rsidR="00BB1F38" w:rsidRDefault="00BE7E67">
      <w:pPr>
        <w:spacing w:after="60"/>
      </w:pPr>
      <w:r>
        <w:rPr>
          <w:i/>
          <w:iCs/>
          <w:color w:val="595959"/>
        </w:rPr>
        <w:t>University of Colorado Anschutz Medical Campus</w:t>
      </w:r>
    </w:p>
    <w:p w14:paraId="673CAFEB" w14:textId="77777777" w:rsidR="00BB1F38" w:rsidRDefault="00BE7E67">
      <w:pPr>
        <w:spacing w:after="60"/>
      </w:pPr>
      <w:r>
        <w:t>Oversight of ~$650K divisional research budget; coordination of scholarly productivity, grant development strategy, and faculty research engagement.</w:t>
      </w:r>
    </w:p>
    <w:p w14:paraId="1E35BE83" w14:textId="66C0B38A" w:rsidR="00BB1F38" w:rsidRDefault="00BE7E67">
      <w:pPr>
        <w:tabs>
          <w:tab w:val="right" w:pos="9360"/>
        </w:tabs>
        <w:spacing w:before="100" w:after="20"/>
      </w:pPr>
      <w:r>
        <w:rPr>
          <w:b/>
          <w:bCs/>
        </w:rPr>
        <w:t>Faculty, Institute for Healthcare Quality, Safety and Effectiveness (IHQSE)</w:t>
      </w:r>
      <w:r>
        <w:tab/>
        <w:t>2021–</w:t>
      </w:r>
      <w:r w:rsidR="005F5A94">
        <w:t>2025</w:t>
      </w:r>
    </w:p>
    <w:p w14:paraId="0EDA6FE6" w14:textId="77777777" w:rsidR="00BB1F38" w:rsidRDefault="00BE7E67">
      <w:pPr>
        <w:spacing w:after="60"/>
      </w:pPr>
      <w:r>
        <w:rPr>
          <w:i/>
          <w:iCs/>
          <w:color w:val="595959"/>
        </w:rPr>
        <w:t>University of Colorado</w:t>
      </w:r>
    </w:p>
    <w:p w14:paraId="6D0388E5" w14:textId="77777777" w:rsidR="00BB1F38" w:rsidRDefault="00BE7E67">
      <w:pPr>
        <w:tabs>
          <w:tab w:val="right" w:pos="9360"/>
        </w:tabs>
        <w:spacing w:before="100" w:after="20"/>
      </w:pPr>
      <w:r>
        <w:rPr>
          <w:b/>
          <w:bCs/>
        </w:rPr>
        <w:t>Co-Director of Medical Student Education</w:t>
      </w:r>
      <w:r>
        <w:tab/>
        <w:t>2020–2023</w:t>
      </w:r>
    </w:p>
    <w:p w14:paraId="3BA797D4" w14:textId="77777777" w:rsidR="00BB1F38" w:rsidRDefault="00BE7E67">
      <w:pPr>
        <w:spacing w:after="60"/>
      </w:pPr>
      <w:r>
        <w:rPr>
          <w:i/>
          <w:iCs/>
          <w:color w:val="595959"/>
        </w:rPr>
        <w:t>Department of Surgery, Division of Urology, University of Colorado Anschutz Medical Campus</w:t>
      </w:r>
    </w:p>
    <w:p w14:paraId="27786361" w14:textId="77777777" w:rsidR="00BB1F38" w:rsidRDefault="00BE7E67">
      <w:pPr>
        <w:tabs>
          <w:tab w:val="right" w:pos="9360"/>
        </w:tabs>
        <w:spacing w:before="100" w:after="20"/>
      </w:pPr>
      <w:r>
        <w:rPr>
          <w:b/>
          <w:bCs/>
        </w:rPr>
        <w:lastRenderedPageBreak/>
        <w:t>Assistant Professor of Urology</w:t>
      </w:r>
      <w:r>
        <w:tab/>
        <w:t>09/2018–06/2022</w:t>
      </w:r>
    </w:p>
    <w:p w14:paraId="50893F07" w14:textId="77777777" w:rsidR="00BB1F38" w:rsidRDefault="00BE7E67">
      <w:pPr>
        <w:spacing w:after="60"/>
      </w:pPr>
      <w:r>
        <w:rPr>
          <w:i/>
          <w:iCs/>
          <w:color w:val="595959"/>
        </w:rPr>
        <w:t>University of Colorado Anschutz Medical Campus, Department of Surgery, Division of Urology, Urologic Oncology</w:t>
      </w:r>
    </w:p>
    <w:p w14:paraId="3C43D1A0" w14:textId="77777777" w:rsidR="00BB1F38" w:rsidRDefault="00BE7E67">
      <w:pPr>
        <w:tabs>
          <w:tab w:val="right" w:pos="9360"/>
        </w:tabs>
        <w:spacing w:before="100" w:after="20"/>
      </w:pPr>
      <w:r>
        <w:rPr>
          <w:b/>
          <w:bCs/>
        </w:rPr>
        <w:t>Clinical Specialist</w:t>
      </w:r>
      <w:r>
        <w:tab/>
        <w:t>08/2016–06/2018</w:t>
      </w:r>
    </w:p>
    <w:p w14:paraId="10CDB80D" w14:textId="77777777" w:rsidR="00BB1F38" w:rsidRDefault="00BE7E67">
      <w:pPr>
        <w:spacing w:after="60"/>
      </w:pPr>
      <w:r>
        <w:rPr>
          <w:i/>
          <w:iCs/>
          <w:color w:val="595959"/>
        </w:rPr>
        <w:t>Department of Urology, University of Texas MD Anderson Cancer Center, Houston, Texas</w:t>
      </w:r>
    </w:p>
    <w:p w14:paraId="028A4E13" w14:textId="2D463BA1" w:rsidR="00C77A19" w:rsidRDefault="00C77A19" w:rsidP="00C77A19">
      <w:pPr>
        <w:pStyle w:val="Heading1"/>
        <w:pBdr>
          <w:bottom w:val="single" w:sz="6" w:space="2" w:color="2E75B6"/>
        </w:pBdr>
      </w:pPr>
      <w:r>
        <w:t>HONORS AND AWARDS</w:t>
      </w:r>
    </w:p>
    <w:p w14:paraId="18A4C6F3" w14:textId="77777777" w:rsidR="00867E32" w:rsidRDefault="00867E32" w:rsidP="00867E32">
      <w:pPr>
        <w:pStyle w:val="ListParagraph"/>
        <w:numPr>
          <w:ilvl w:val="0"/>
          <w:numId w:val="2"/>
        </w:numPr>
        <w:spacing w:after="40"/>
      </w:pPr>
      <w:r>
        <w:t>2026 — Visiting Professor, University of Kansas</w:t>
      </w:r>
    </w:p>
    <w:p w14:paraId="1824830B" w14:textId="77777777" w:rsidR="00867E32" w:rsidRDefault="00867E32" w:rsidP="00867E32">
      <w:pPr>
        <w:pStyle w:val="ListParagraph"/>
        <w:numPr>
          <w:ilvl w:val="0"/>
          <w:numId w:val="2"/>
        </w:numPr>
        <w:spacing w:after="40"/>
      </w:pPr>
      <w:r>
        <w:t>2026 — Visiting International Surgeon, Invited and performed live robotic cystectomy and neobladder in Mexico City, Mexican Endourology Society</w:t>
      </w:r>
    </w:p>
    <w:p w14:paraId="1DCD5F5F" w14:textId="77777777" w:rsidR="00BD70E5" w:rsidRDefault="00BD70E5" w:rsidP="003F1316">
      <w:pPr>
        <w:pStyle w:val="ListParagraph"/>
        <w:numPr>
          <w:ilvl w:val="0"/>
          <w:numId w:val="2"/>
        </w:numPr>
        <w:spacing w:after="40"/>
      </w:pPr>
      <w:r>
        <w:t xml:space="preserve">2026 — Teacher of the Year, University of Colorado Urology Residency </w:t>
      </w:r>
    </w:p>
    <w:p w14:paraId="27161D59" w14:textId="77777777" w:rsidR="00BD70E5" w:rsidRDefault="00BD70E5" w:rsidP="00BD70E5">
      <w:pPr>
        <w:pStyle w:val="ListParagraph"/>
        <w:numPr>
          <w:ilvl w:val="0"/>
          <w:numId w:val="2"/>
        </w:numPr>
        <w:spacing w:after="40"/>
      </w:pPr>
      <w:r>
        <w:t>2025 — Visiting International Professor, Mexican Society of Urology</w:t>
      </w:r>
    </w:p>
    <w:p w14:paraId="774E0827" w14:textId="02BCBDE3" w:rsidR="003F1316" w:rsidRDefault="003F1316" w:rsidP="003F1316">
      <w:pPr>
        <w:pStyle w:val="ListParagraph"/>
        <w:numPr>
          <w:ilvl w:val="0"/>
          <w:numId w:val="2"/>
        </w:numPr>
        <w:spacing w:after="40"/>
      </w:pPr>
      <w:r>
        <w:t>2024 — Teacher of the Year, University of Colorado Urology Residency</w:t>
      </w:r>
    </w:p>
    <w:p w14:paraId="079BBE33" w14:textId="77777777" w:rsidR="003F1316" w:rsidRDefault="003F1316" w:rsidP="003F1316">
      <w:pPr>
        <w:pStyle w:val="ListParagraph"/>
        <w:numPr>
          <w:ilvl w:val="0"/>
          <w:numId w:val="2"/>
        </w:numPr>
        <w:spacing w:after="40"/>
      </w:pPr>
      <w:r>
        <w:t>2023 — Selected for AUA Practice Guidelines Committee</w:t>
      </w:r>
    </w:p>
    <w:p w14:paraId="7CDC7215" w14:textId="357A9FD7" w:rsidR="003F1316" w:rsidRDefault="003F1316" w:rsidP="003F1316">
      <w:pPr>
        <w:pStyle w:val="ListParagraph"/>
        <w:numPr>
          <w:ilvl w:val="0"/>
          <w:numId w:val="2"/>
        </w:numPr>
        <w:spacing w:after="40"/>
      </w:pPr>
      <w:r>
        <w:t>2023 — Selected for AUA Leadership Program</w:t>
      </w:r>
      <w:r w:rsidR="00253321">
        <w:t>, Graduated 2024</w:t>
      </w:r>
    </w:p>
    <w:p w14:paraId="30117B61" w14:textId="77777777" w:rsidR="003F1316" w:rsidRDefault="003F1316" w:rsidP="003F1316">
      <w:pPr>
        <w:pStyle w:val="ListParagraph"/>
        <w:numPr>
          <w:ilvl w:val="0"/>
          <w:numId w:val="2"/>
        </w:numPr>
        <w:spacing w:after="40"/>
      </w:pPr>
      <w:r>
        <w:t>2023 — Irwin Frank Graduation Visiting Professor, University of Rochester Department of Urology</w:t>
      </w:r>
    </w:p>
    <w:p w14:paraId="29B6F382" w14:textId="77777777" w:rsidR="003F1316" w:rsidRDefault="003F1316" w:rsidP="003F1316">
      <w:pPr>
        <w:pStyle w:val="ListParagraph"/>
        <w:numPr>
          <w:ilvl w:val="0"/>
          <w:numId w:val="2"/>
        </w:numPr>
        <w:spacing w:after="40"/>
      </w:pPr>
      <w:r>
        <w:t>2023 — Outstanding Contribution to Education, University of Colorado</w:t>
      </w:r>
    </w:p>
    <w:p w14:paraId="6AA88FB3" w14:textId="77777777" w:rsidR="003F1316" w:rsidRDefault="003F1316" w:rsidP="003F1316">
      <w:pPr>
        <w:pStyle w:val="ListParagraph"/>
        <w:numPr>
          <w:ilvl w:val="0"/>
          <w:numId w:val="2"/>
        </w:numPr>
        <w:spacing w:after="40"/>
      </w:pPr>
      <w:r>
        <w:t>2021 — UCHealth Medical Staff Award for Clinical Quality and Patient Safety</w:t>
      </w:r>
    </w:p>
    <w:p w14:paraId="5F9DBF2F" w14:textId="77777777" w:rsidR="003F1316" w:rsidRDefault="003F1316" w:rsidP="003F1316">
      <w:pPr>
        <w:pStyle w:val="ListParagraph"/>
        <w:numPr>
          <w:ilvl w:val="0"/>
          <w:numId w:val="2"/>
        </w:numPr>
        <w:spacing w:after="40"/>
      </w:pPr>
      <w:r>
        <w:t>2021 — Society of Women in Urology Intuitive Leadership and Innovation Award</w:t>
      </w:r>
    </w:p>
    <w:p w14:paraId="41BC6343" w14:textId="77777777" w:rsidR="003F1316" w:rsidRDefault="003F1316" w:rsidP="003F1316">
      <w:pPr>
        <w:pStyle w:val="ListParagraph"/>
        <w:numPr>
          <w:ilvl w:val="0"/>
          <w:numId w:val="2"/>
        </w:numPr>
        <w:spacing w:after="40"/>
      </w:pPr>
      <w:r>
        <w:t>2020–2022 — Society of International Urology Innovation Committee</w:t>
      </w:r>
    </w:p>
    <w:p w14:paraId="7338DE79" w14:textId="77777777" w:rsidR="003F1316" w:rsidRDefault="003F1316" w:rsidP="003F1316">
      <w:pPr>
        <w:pStyle w:val="ListParagraph"/>
        <w:numPr>
          <w:ilvl w:val="0"/>
          <w:numId w:val="2"/>
        </w:numPr>
        <w:spacing w:after="40"/>
      </w:pPr>
      <w:r>
        <w:t>2019 — BJUI Spring Reviewer Award</w:t>
      </w:r>
    </w:p>
    <w:p w14:paraId="67BBBFB1" w14:textId="77777777" w:rsidR="003F1316" w:rsidRDefault="003F1316" w:rsidP="003F1316">
      <w:pPr>
        <w:pStyle w:val="ListParagraph"/>
        <w:numPr>
          <w:ilvl w:val="0"/>
          <w:numId w:val="2"/>
        </w:numPr>
        <w:spacing w:after="40"/>
      </w:pPr>
      <w:r>
        <w:t>2018–2020 — Consultant to the Quality and Safety Committee of the AUA (non-voting member)</w:t>
      </w:r>
    </w:p>
    <w:p w14:paraId="28B5CD55" w14:textId="77777777" w:rsidR="003F1316" w:rsidRDefault="003F1316" w:rsidP="003F1316">
      <w:pPr>
        <w:pStyle w:val="ListParagraph"/>
        <w:numPr>
          <w:ilvl w:val="0"/>
          <w:numId w:val="2"/>
        </w:numPr>
        <w:spacing w:after="40"/>
      </w:pPr>
      <w:r>
        <w:t>2017 — John Quale Travel Fellowship for Young Investigators, BCAN Bladder Cancer Think Tank</w:t>
      </w:r>
    </w:p>
    <w:p w14:paraId="6192FC29" w14:textId="77777777" w:rsidR="003F1316" w:rsidRDefault="003F1316" w:rsidP="003F1316">
      <w:pPr>
        <w:pStyle w:val="ListParagraph"/>
        <w:numPr>
          <w:ilvl w:val="0"/>
          <w:numId w:val="2"/>
        </w:numPr>
        <w:spacing w:after="40"/>
      </w:pPr>
      <w:r>
        <w:t>2017 — Accepted to the AUA Early-Career Investigators Workshop</w:t>
      </w:r>
    </w:p>
    <w:p w14:paraId="5EE09945" w14:textId="77777777" w:rsidR="003F1316" w:rsidRDefault="003F1316" w:rsidP="003F1316">
      <w:pPr>
        <w:pStyle w:val="ListParagraph"/>
        <w:numPr>
          <w:ilvl w:val="0"/>
          <w:numId w:val="2"/>
        </w:numPr>
        <w:spacing w:after="40"/>
      </w:pPr>
      <w:r>
        <w:t>2016 — Society for Laparoendoscopic Surgeons Outstanding Laparoendoscopic Resident Award</w:t>
      </w:r>
    </w:p>
    <w:p w14:paraId="6964C6E1" w14:textId="77777777" w:rsidR="003F1316" w:rsidRDefault="003F1316" w:rsidP="003F1316">
      <w:pPr>
        <w:pStyle w:val="ListParagraph"/>
        <w:numPr>
          <w:ilvl w:val="0"/>
          <w:numId w:val="2"/>
        </w:numPr>
        <w:spacing w:after="40"/>
      </w:pPr>
      <w:r>
        <w:t>2016 — Northeastern Section AUA Best Poster</w:t>
      </w:r>
    </w:p>
    <w:p w14:paraId="5A2E8545" w14:textId="77777777" w:rsidR="003F1316" w:rsidRDefault="003F1316" w:rsidP="003F1316">
      <w:pPr>
        <w:pStyle w:val="ListParagraph"/>
        <w:numPr>
          <w:ilvl w:val="0"/>
          <w:numId w:val="2"/>
        </w:numPr>
        <w:spacing w:after="40"/>
      </w:pPr>
      <w:r>
        <w:t>2014 — Northeastern Section AUA Resident Essay Contest, Second Prize</w:t>
      </w:r>
    </w:p>
    <w:p w14:paraId="48DA6BC4" w14:textId="2506EA2E" w:rsidR="003F1316" w:rsidRDefault="003F1316" w:rsidP="00620658">
      <w:pPr>
        <w:pStyle w:val="ListParagraph"/>
        <w:numPr>
          <w:ilvl w:val="0"/>
          <w:numId w:val="2"/>
        </w:numPr>
        <w:spacing w:after="40"/>
      </w:pPr>
      <w:r>
        <w:t>2012 — 17th Annual Upstate New York Urology Resident Research Day, First Prize in Clinica</w:t>
      </w:r>
      <w:r w:rsidR="00620658">
        <w:t xml:space="preserve">l </w:t>
      </w:r>
      <w:r>
        <w:t>Research</w:t>
      </w:r>
    </w:p>
    <w:p w14:paraId="211E06BE" w14:textId="7A6390BF" w:rsidR="000964E2" w:rsidRDefault="000964E2">
      <w:pPr>
        <w:pStyle w:val="Heading1"/>
        <w:pBdr>
          <w:bottom w:val="single" w:sz="6" w:space="2" w:color="2E75B6"/>
        </w:pBdr>
      </w:pPr>
      <w:r>
        <w:t>MEMBERSHIP IN PROFESSIONAL ORG</w:t>
      </w:r>
      <w:r w:rsidR="00A5246A">
        <w:t>A</w:t>
      </w:r>
      <w:r>
        <w:t>NIZATIONS</w:t>
      </w:r>
    </w:p>
    <w:p w14:paraId="688F96BD" w14:textId="77777777" w:rsidR="00321D3F" w:rsidRDefault="00321D3F" w:rsidP="006864C5">
      <w:pPr>
        <w:pStyle w:val="ListParagraph"/>
        <w:numPr>
          <w:ilvl w:val="0"/>
          <w:numId w:val="4"/>
        </w:numPr>
        <w:spacing w:after="40"/>
      </w:pPr>
      <w:r>
        <w:t>American Urological Association (2010–Present)</w:t>
      </w:r>
    </w:p>
    <w:p w14:paraId="6796CEFD" w14:textId="77777777" w:rsidR="00321D3F" w:rsidRDefault="00321D3F" w:rsidP="006864C5">
      <w:pPr>
        <w:pStyle w:val="ListParagraph"/>
        <w:numPr>
          <w:ilvl w:val="0"/>
          <w:numId w:val="4"/>
        </w:numPr>
        <w:spacing w:after="40"/>
      </w:pPr>
      <w:r>
        <w:t>American College of Surgeons (2007–Present)</w:t>
      </w:r>
    </w:p>
    <w:p w14:paraId="1F8FAEA8" w14:textId="77777777" w:rsidR="00321D3F" w:rsidRDefault="00321D3F" w:rsidP="006864C5">
      <w:pPr>
        <w:pStyle w:val="ListParagraph"/>
        <w:numPr>
          <w:ilvl w:val="0"/>
          <w:numId w:val="4"/>
        </w:numPr>
        <w:spacing w:after="40"/>
      </w:pPr>
      <w:r>
        <w:t>Society of Women in Urology (2016–Present)</w:t>
      </w:r>
    </w:p>
    <w:p w14:paraId="662C2857" w14:textId="77777777" w:rsidR="00321D3F" w:rsidRDefault="00321D3F" w:rsidP="006864C5">
      <w:pPr>
        <w:pStyle w:val="ListParagraph"/>
        <w:numPr>
          <w:ilvl w:val="0"/>
          <w:numId w:val="4"/>
        </w:numPr>
        <w:spacing w:after="40"/>
      </w:pPr>
      <w:r>
        <w:t>Society of Urologic Oncology (2016–Present)</w:t>
      </w:r>
    </w:p>
    <w:p w14:paraId="47146C1E" w14:textId="77777777" w:rsidR="00321D3F" w:rsidRDefault="00321D3F" w:rsidP="006864C5">
      <w:pPr>
        <w:pStyle w:val="ListParagraph"/>
        <w:numPr>
          <w:ilvl w:val="0"/>
          <w:numId w:val="4"/>
        </w:numPr>
        <w:spacing w:after="40"/>
      </w:pPr>
      <w:r>
        <w:t>American Society of Clinical Oncology (2016–Present)</w:t>
      </w:r>
    </w:p>
    <w:p w14:paraId="7584A4EB" w14:textId="77777777" w:rsidR="00321D3F" w:rsidRDefault="00321D3F" w:rsidP="006864C5">
      <w:pPr>
        <w:pStyle w:val="ListParagraph"/>
        <w:numPr>
          <w:ilvl w:val="0"/>
          <w:numId w:val="4"/>
        </w:numPr>
        <w:spacing w:after="40"/>
      </w:pPr>
      <w:r>
        <w:t>Bladder Cancer Advocacy Network (2016–Present)</w:t>
      </w:r>
    </w:p>
    <w:p w14:paraId="7CB7CC65" w14:textId="77777777" w:rsidR="00321D3F" w:rsidRDefault="00321D3F" w:rsidP="006864C5">
      <w:pPr>
        <w:pStyle w:val="ListParagraph"/>
        <w:numPr>
          <w:ilvl w:val="0"/>
          <w:numId w:val="4"/>
        </w:numPr>
        <w:spacing w:after="40"/>
      </w:pPr>
      <w:r>
        <w:t>Rocky Mountain Urologic Society (2018–Present)</w:t>
      </w:r>
    </w:p>
    <w:p w14:paraId="322936CD" w14:textId="77777777" w:rsidR="00321D3F" w:rsidRDefault="00321D3F" w:rsidP="006864C5">
      <w:pPr>
        <w:pStyle w:val="ListParagraph"/>
        <w:numPr>
          <w:ilvl w:val="0"/>
          <w:numId w:val="4"/>
        </w:numPr>
        <w:spacing w:after="40"/>
      </w:pPr>
      <w:r>
        <w:t>South Central Section of AUA (2018–Present)</w:t>
      </w:r>
    </w:p>
    <w:p w14:paraId="031B75D9" w14:textId="00FBF830" w:rsidR="00321D3F" w:rsidRDefault="00CD111D">
      <w:pPr>
        <w:pStyle w:val="Heading1"/>
        <w:pBdr>
          <w:bottom w:val="single" w:sz="6" w:space="2" w:color="2E75B6"/>
        </w:pBdr>
      </w:pPr>
      <w:r>
        <w:t>MAJOR COMMITTEE AND SERVICE RES</w:t>
      </w:r>
      <w:r w:rsidR="00463D44">
        <w:t>PONSIBILITIES</w:t>
      </w:r>
    </w:p>
    <w:p w14:paraId="23E36FDC" w14:textId="77777777" w:rsidR="00623B71" w:rsidRDefault="00623B71" w:rsidP="00623B71">
      <w:pPr>
        <w:pStyle w:val="Heading2"/>
      </w:pPr>
      <w:r>
        <w:t>Institutional and Regional Service</w:t>
      </w:r>
    </w:p>
    <w:p w14:paraId="67471CD1" w14:textId="77777777" w:rsidR="00623B71" w:rsidRDefault="00623B71" w:rsidP="006864C5">
      <w:pPr>
        <w:pStyle w:val="ListParagraph"/>
        <w:numPr>
          <w:ilvl w:val="0"/>
          <w:numId w:val="5"/>
        </w:numPr>
        <w:spacing w:after="40"/>
      </w:pPr>
      <w:r>
        <w:t>2020–Present — University of Colorado Cancer Center</w:t>
      </w:r>
    </w:p>
    <w:p w14:paraId="2E296C39" w14:textId="77777777" w:rsidR="00623B71" w:rsidRDefault="00623B71" w:rsidP="006864C5">
      <w:pPr>
        <w:pStyle w:val="ListParagraph"/>
        <w:numPr>
          <w:ilvl w:val="0"/>
          <w:numId w:val="5"/>
        </w:numPr>
        <w:spacing w:after="40"/>
      </w:pPr>
      <w:r>
        <w:t>2018–Present — Surgical Quality Improvement Executive Committee, University of Colorado</w:t>
      </w:r>
    </w:p>
    <w:p w14:paraId="06298893" w14:textId="77777777" w:rsidR="00623B71" w:rsidRDefault="00623B71" w:rsidP="006864C5">
      <w:pPr>
        <w:pStyle w:val="ListParagraph"/>
        <w:numPr>
          <w:ilvl w:val="0"/>
          <w:numId w:val="5"/>
        </w:numPr>
        <w:spacing w:after="40"/>
      </w:pPr>
      <w:r>
        <w:t>2018–2025 — Safety, Quality, and Effectiveness Faculty, University of Colorado</w:t>
      </w:r>
    </w:p>
    <w:p w14:paraId="026915EB" w14:textId="77777777" w:rsidR="00623B71" w:rsidRDefault="00623B71" w:rsidP="006864C5">
      <w:pPr>
        <w:pStyle w:val="ListParagraph"/>
        <w:numPr>
          <w:ilvl w:val="0"/>
          <w:numId w:val="5"/>
        </w:numPr>
        <w:spacing w:after="40"/>
      </w:pPr>
      <w:r>
        <w:lastRenderedPageBreak/>
        <w:t>2018–Present — Colorado Clinical and Translational Sciences Institute (CCTSI)</w:t>
      </w:r>
    </w:p>
    <w:p w14:paraId="147A99C9" w14:textId="77777777" w:rsidR="00623B71" w:rsidRDefault="00623B71" w:rsidP="006864C5">
      <w:pPr>
        <w:pStyle w:val="ListParagraph"/>
        <w:numPr>
          <w:ilvl w:val="0"/>
          <w:numId w:val="5"/>
        </w:numPr>
        <w:spacing w:after="40"/>
      </w:pPr>
      <w:r>
        <w:t>2018–2022 — University of Colorado Urology Diversity and Inclusion Committee</w:t>
      </w:r>
    </w:p>
    <w:p w14:paraId="3E6A7D74" w14:textId="77777777" w:rsidR="00623B71" w:rsidRDefault="00623B71" w:rsidP="006864C5">
      <w:pPr>
        <w:pStyle w:val="ListParagraph"/>
        <w:numPr>
          <w:ilvl w:val="0"/>
          <w:numId w:val="5"/>
        </w:numPr>
        <w:spacing w:after="40"/>
      </w:pPr>
      <w:r>
        <w:t>2019–2023 — University of Colorado Division of Urology Sub-I and Scholarship Committee</w:t>
      </w:r>
    </w:p>
    <w:p w14:paraId="165B95EC" w14:textId="77777777" w:rsidR="00623B71" w:rsidRDefault="00623B71" w:rsidP="006864C5">
      <w:pPr>
        <w:pStyle w:val="ListParagraph"/>
        <w:numPr>
          <w:ilvl w:val="0"/>
          <w:numId w:val="5"/>
        </w:numPr>
        <w:spacing w:after="40"/>
      </w:pPr>
      <w:r>
        <w:t>2018–2020 — University of Colorado VTE Task Force</w:t>
      </w:r>
    </w:p>
    <w:p w14:paraId="52933CD9" w14:textId="77777777" w:rsidR="00623B71" w:rsidRDefault="00623B71" w:rsidP="006864C5">
      <w:pPr>
        <w:pStyle w:val="ListParagraph"/>
        <w:numPr>
          <w:ilvl w:val="0"/>
          <w:numId w:val="5"/>
        </w:numPr>
        <w:spacing w:after="40"/>
      </w:pPr>
      <w:r>
        <w:t>2018–2019 — Surgical Outcomes and Research (SOAR)</w:t>
      </w:r>
    </w:p>
    <w:p w14:paraId="759240EC" w14:textId="77777777" w:rsidR="00623B71" w:rsidRDefault="00623B71" w:rsidP="006864C5">
      <w:pPr>
        <w:pStyle w:val="ListParagraph"/>
        <w:numPr>
          <w:ilvl w:val="0"/>
          <w:numId w:val="5"/>
        </w:numPr>
        <w:spacing w:after="40"/>
      </w:pPr>
      <w:r>
        <w:t>2013–2016 — University of Rochester Department of Urology Quality Assurance Program for Improvement Member</w:t>
      </w:r>
    </w:p>
    <w:p w14:paraId="06D193C0" w14:textId="77777777" w:rsidR="00623B71" w:rsidRDefault="00623B71" w:rsidP="006864C5">
      <w:pPr>
        <w:pStyle w:val="ListParagraph"/>
        <w:numPr>
          <w:ilvl w:val="0"/>
          <w:numId w:val="5"/>
        </w:numPr>
        <w:spacing w:after="40"/>
      </w:pPr>
      <w:r>
        <w:t>2013–2014 — Representative, University of Rochester Medical Center Graduate Medical Education Committee</w:t>
      </w:r>
    </w:p>
    <w:p w14:paraId="311DE386" w14:textId="77777777" w:rsidR="00623B71" w:rsidRDefault="00623B71" w:rsidP="006864C5">
      <w:pPr>
        <w:pStyle w:val="ListParagraph"/>
        <w:numPr>
          <w:ilvl w:val="0"/>
          <w:numId w:val="5"/>
        </w:numPr>
        <w:spacing w:after="40"/>
      </w:pPr>
      <w:r>
        <w:t>2007–2009 — UMKC School of Medicine Representative to the Dean</w:t>
      </w:r>
    </w:p>
    <w:p w14:paraId="4A25C8DE" w14:textId="77777777" w:rsidR="00463D44" w:rsidRDefault="00463D44" w:rsidP="00463D44">
      <w:pPr>
        <w:pStyle w:val="Heading2"/>
      </w:pPr>
      <w:r>
        <w:t>National and International Committee Service</w:t>
      </w:r>
    </w:p>
    <w:p w14:paraId="2697C43E" w14:textId="77777777" w:rsidR="00463D44" w:rsidRDefault="00463D44" w:rsidP="006864C5">
      <w:pPr>
        <w:pStyle w:val="ListParagraph"/>
        <w:numPr>
          <w:ilvl w:val="0"/>
          <w:numId w:val="6"/>
        </w:numPr>
        <w:spacing w:after="40"/>
      </w:pPr>
      <w:r>
        <w:t>2026–Present — AJCC Urinary Tract Disease Site Panel Member, American Joint Committee on Cancer (Cancer Staging System Version 9)</w:t>
      </w:r>
    </w:p>
    <w:p w14:paraId="63815957" w14:textId="59315B31" w:rsidR="00BC72B2" w:rsidRDefault="00BC72B2" w:rsidP="006864C5">
      <w:pPr>
        <w:pStyle w:val="ListParagraph"/>
        <w:numPr>
          <w:ilvl w:val="0"/>
          <w:numId w:val="6"/>
        </w:numPr>
        <w:spacing w:after="40"/>
      </w:pPr>
      <w:r>
        <w:t>2026 AUA NMIBC Guidelines Revision Panel</w:t>
      </w:r>
    </w:p>
    <w:p w14:paraId="27503EF7" w14:textId="77777777" w:rsidR="00463D44" w:rsidRDefault="00463D44" w:rsidP="006864C5">
      <w:pPr>
        <w:pStyle w:val="ListParagraph"/>
        <w:numPr>
          <w:ilvl w:val="0"/>
          <w:numId w:val="6"/>
        </w:numPr>
        <w:spacing w:after="40"/>
      </w:pPr>
      <w:r>
        <w:t>2026 — Co-Chair, Society of Urologic Oncology Young Urologic Oncologist (YUO) Committee</w:t>
      </w:r>
    </w:p>
    <w:p w14:paraId="4C8C454C" w14:textId="77777777" w:rsidR="00463D44" w:rsidRDefault="00463D44" w:rsidP="006864C5">
      <w:pPr>
        <w:pStyle w:val="ListParagraph"/>
        <w:numPr>
          <w:ilvl w:val="0"/>
          <w:numId w:val="6"/>
        </w:numPr>
        <w:spacing w:after="40"/>
      </w:pPr>
      <w:r>
        <w:t>2026 — Planning Committee Member, BCAN Bladder Cancer Advocacy Network Think Tank</w:t>
      </w:r>
    </w:p>
    <w:p w14:paraId="3C4B5DF6" w14:textId="77777777" w:rsidR="00463D44" w:rsidRDefault="00463D44" w:rsidP="006864C5">
      <w:pPr>
        <w:pStyle w:val="ListParagraph"/>
        <w:numPr>
          <w:ilvl w:val="0"/>
          <w:numId w:val="6"/>
        </w:numPr>
        <w:spacing w:after="40"/>
      </w:pPr>
      <w:r>
        <w:t>2024–Present — Society of Urologic Oncology Nominating Committee</w:t>
      </w:r>
    </w:p>
    <w:p w14:paraId="326068AE" w14:textId="77777777" w:rsidR="00463D44" w:rsidRDefault="00463D44" w:rsidP="006864C5">
      <w:pPr>
        <w:pStyle w:val="ListParagraph"/>
        <w:numPr>
          <w:ilvl w:val="0"/>
          <w:numId w:val="6"/>
        </w:numPr>
        <w:spacing w:after="40"/>
      </w:pPr>
      <w:r>
        <w:t>2024 — Prostate Cancer Session Chair, Society of Urologic Oncology</w:t>
      </w:r>
    </w:p>
    <w:p w14:paraId="379CAB89" w14:textId="77777777" w:rsidR="00463D44" w:rsidRDefault="00463D44" w:rsidP="006864C5">
      <w:pPr>
        <w:pStyle w:val="ListParagraph"/>
        <w:numPr>
          <w:ilvl w:val="0"/>
          <w:numId w:val="6"/>
        </w:numPr>
        <w:spacing w:after="40"/>
      </w:pPr>
      <w:r>
        <w:t>2023–2026 — Society of Urologic Oncology Young Urologic Oncologist Board Member</w:t>
      </w:r>
    </w:p>
    <w:p w14:paraId="106D75D2" w14:textId="77777777" w:rsidR="00463D44" w:rsidRDefault="00463D44" w:rsidP="006864C5">
      <w:pPr>
        <w:pStyle w:val="ListParagraph"/>
        <w:numPr>
          <w:ilvl w:val="0"/>
          <w:numId w:val="6"/>
        </w:numPr>
        <w:spacing w:after="40"/>
      </w:pPr>
      <w:r>
        <w:t>2023 — Co-Chair, Society of Urologic Oncology Prostate Cancer Committee</w:t>
      </w:r>
    </w:p>
    <w:p w14:paraId="524DC4F7" w14:textId="77777777" w:rsidR="00463D44" w:rsidRDefault="00463D44" w:rsidP="006864C5">
      <w:pPr>
        <w:pStyle w:val="ListParagraph"/>
        <w:numPr>
          <w:ilvl w:val="0"/>
          <w:numId w:val="6"/>
        </w:numPr>
        <w:spacing w:after="40"/>
      </w:pPr>
      <w:r>
        <w:t>2023–2024 — AUA Leadership Program</w:t>
      </w:r>
    </w:p>
    <w:p w14:paraId="0C8A231B" w14:textId="27C8788D" w:rsidR="00463D44" w:rsidRDefault="00463D44" w:rsidP="006864C5">
      <w:pPr>
        <w:pStyle w:val="ListParagraph"/>
        <w:numPr>
          <w:ilvl w:val="0"/>
          <w:numId w:val="6"/>
        </w:numPr>
        <w:spacing w:after="40"/>
      </w:pPr>
      <w:r>
        <w:t>2025-2027</w:t>
      </w:r>
      <w:r w:rsidR="00B736D5">
        <w:t>— Young</w:t>
      </w:r>
      <w:r>
        <w:t xml:space="preserve"> Urologist Council, South Central Section AUA</w:t>
      </w:r>
    </w:p>
    <w:p w14:paraId="2A718173" w14:textId="77777777" w:rsidR="00463D44" w:rsidRDefault="00463D44" w:rsidP="006864C5">
      <w:pPr>
        <w:pStyle w:val="ListParagraph"/>
        <w:numPr>
          <w:ilvl w:val="0"/>
          <w:numId w:val="6"/>
        </w:numPr>
        <w:spacing w:after="40"/>
      </w:pPr>
      <w:r>
        <w:t>2022–Present — International Bladder Cancer Group</w:t>
      </w:r>
    </w:p>
    <w:p w14:paraId="5F7FECEC" w14:textId="77777777" w:rsidR="00463D44" w:rsidRDefault="00463D44" w:rsidP="006864C5">
      <w:pPr>
        <w:pStyle w:val="ListParagraph"/>
        <w:numPr>
          <w:ilvl w:val="0"/>
          <w:numId w:val="6"/>
        </w:numPr>
        <w:spacing w:after="40"/>
      </w:pPr>
      <w:r>
        <w:t>2020–Present — Society of International Urology, Innovators Committee</w:t>
      </w:r>
    </w:p>
    <w:p w14:paraId="49B0F2E6" w14:textId="77777777" w:rsidR="00463D44" w:rsidRDefault="00463D44" w:rsidP="006864C5">
      <w:pPr>
        <w:pStyle w:val="ListParagraph"/>
        <w:numPr>
          <w:ilvl w:val="0"/>
          <w:numId w:val="6"/>
        </w:numPr>
        <w:spacing w:after="40"/>
      </w:pPr>
      <w:r>
        <w:t>2018–Present — International Bladder Cancer Network</w:t>
      </w:r>
    </w:p>
    <w:p w14:paraId="2463413D" w14:textId="77777777" w:rsidR="00463D44" w:rsidRDefault="00463D44" w:rsidP="006864C5">
      <w:pPr>
        <w:pStyle w:val="ListParagraph"/>
        <w:numPr>
          <w:ilvl w:val="0"/>
          <w:numId w:val="6"/>
        </w:numPr>
        <w:spacing w:after="40"/>
      </w:pPr>
      <w:r>
        <w:t>2018–Present — Southwestern Oncology Group (SWOG) Investigator</w:t>
      </w:r>
    </w:p>
    <w:p w14:paraId="0ECA9947" w14:textId="77777777" w:rsidR="00463D44" w:rsidRDefault="00463D44" w:rsidP="006864C5">
      <w:pPr>
        <w:pStyle w:val="ListParagraph"/>
        <w:numPr>
          <w:ilvl w:val="0"/>
          <w:numId w:val="6"/>
        </w:numPr>
        <w:spacing w:after="40"/>
      </w:pPr>
      <w:r>
        <w:t>2016–2018 — Society of Laparoendoscopic Surgeons</w:t>
      </w:r>
    </w:p>
    <w:p w14:paraId="7523A4AA" w14:textId="77777777" w:rsidR="00062523" w:rsidRDefault="00062523" w:rsidP="00062523">
      <w:pPr>
        <w:pStyle w:val="Heading1"/>
        <w:pBdr>
          <w:bottom w:val="single" w:sz="6" w:space="2" w:color="2E75B6"/>
        </w:pBdr>
      </w:pPr>
      <w:r>
        <w:t>BOARD CERTIFICATION AND LICENSURE</w:t>
      </w:r>
    </w:p>
    <w:p w14:paraId="4C69A112" w14:textId="77777777" w:rsidR="00062523" w:rsidRDefault="00062523" w:rsidP="00062523">
      <w:pPr>
        <w:pStyle w:val="Heading2"/>
      </w:pPr>
      <w:r>
        <w:t>Medical Licensure</w:t>
      </w:r>
    </w:p>
    <w:p w14:paraId="0B550436" w14:textId="77777777" w:rsidR="00062523" w:rsidRDefault="00062523" w:rsidP="006864C5">
      <w:pPr>
        <w:pStyle w:val="ListParagraph"/>
        <w:numPr>
          <w:ilvl w:val="0"/>
          <w:numId w:val="7"/>
        </w:numPr>
        <w:spacing w:after="40"/>
      </w:pPr>
      <w:r>
        <w:t>Colorado, Texas, Nebraska, Wyoming — Active</w:t>
      </w:r>
    </w:p>
    <w:p w14:paraId="578F48D5" w14:textId="77777777" w:rsidR="00062523" w:rsidRDefault="00062523" w:rsidP="006864C5">
      <w:pPr>
        <w:pStyle w:val="ListParagraph"/>
        <w:numPr>
          <w:ilvl w:val="0"/>
          <w:numId w:val="7"/>
        </w:numPr>
        <w:spacing w:after="40"/>
      </w:pPr>
      <w:r>
        <w:t>New York — Inactive</w:t>
      </w:r>
    </w:p>
    <w:p w14:paraId="7370F65B" w14:textId="77777777" w:rsidR="00062523" w:rsidRDefault="00062523" w:rsidP="00062523">
      <w:pPr>
        <w:pStyle w:val="Heading2"/>
      </w:pPr>
      <w:r>
        <w:t>Board Certification</w:t>
      </w:r>
    </w:p>
    <w:p w14:paraId="4FA7F0C7" w14:textId="77777777" w:rsidR="00062523" w:rsidRDefault="00062523" w:rsidP="006864C5">
      <w:pPr>
        <w:pStyle w:val="ListParagraph"/>
        <w:numPr>
          <w:ilvl w:val="0"/>
          <w:numId w:val="8"/>
        </w:numPr>
        <w:spacing w:after="40"/>
      </w:pPr>
      <w:r>
        <w:t>American Board of Urology, Certified 03/2020</w:t>
      </w:r>
    </w:p>
    <w:p w14:paraId="78CCD589" w14:textId="77777777" w:rsidR="00062523" w:rsidRDefault="00062523" w:rsidP="006864C5">
      <w:pPr>
        <w:pStyle w:val="ListParagraph"/>
        <w:numPr>
          <w:ilvl w:val="0"/>
          <w:numId w:val="8"/>
        </w:numPr>
        <w:spacing w:after="40"/>
      </w:pPr>
      <w:r>
        <w:t>American Board of Medical Quality, Certified in Medical Quality, 05/2017</w:t>
      </w:r>
    </w:p>
    <w:p w14:paraId="6528E167" w14:textId="77777777" w:rsidR="00062523" w:rsidRDefault="00062523" w:rsidP="006864C5">
      <w:pPr>
        <w:pStyle w:val="ListParagraph"/>
        <w:numPr>
          <w:ilvl w:val="0"/>
          <w:numId w:val="8"/>
        </w:numPr>
        <w:spacing w:after="40"/>
      </w:pPr>
      <w:r>
        <w:t>Fellow of the American College of Surgeons (FACS), initiated 10/2021</w:t>
      </w:r>
    </w:p>
    <w:p w14:paraId="6A22AF60" w14:textId="2A92CDAD" w:rsidR="00463D44" w:rsidRDefault="00203DB9">
      <w:pPr>
        <w:pStyle w:val="Heading1"/>
        <w:pBdr>
          <w:bottom w:val="single" w:sz="6" w:space="2" w:color="2E75B6"/>
        </w:pBdr>
      </w:pPr>
      <w:r>
        <w:t xml:space="preserve">REVIEW AND </w:t>
      </w:r>
      <w:r w:rsidR="00211A79">
        <w:t xml:space="preserve">REFEREE </w:t>
      </w:r>
      <w:r>
        <w:t>WORK</w:t>
      </w:r>
    </w:p>
    <w:p w14:paraId="08A51B38" w14:textId="77777777" w:rsidR="00C65A18" w:rsidRDefault="00C65A18" w:rsidP="006864C5">
      <w:pPr>
        <w:pStyle w:val="ListParagraph"/>
        <w:numPr>
          <w:ilvl w:val="0"/>
          <w:numId w:val="9"/>
        </w:numPr>
        <w:spacing w:after="40"/>
      </w:pPr>
      <w:r>
        <w:t>2015–Present — Reviewer: Urologic Oncology, Journal of Urology, BJU International</w:t>
      </w:r>
    </w:p>
    <w:p w14:paraId="4111DE81" w14:textId="77777777" w:rsidR="00C65A18" w:rsidRDefault="00C65A18" w:rsidP="006864C5">
      <w:pPr>
        <w:pStyle w:val="ListParagraph"/>
        <w:numPr>
          <w:ilvl w:val="0"/>
          <w:numId w:val="9"/>
        </w:numPr>
        <w:spacing w:after="40"/>
      </w:pPr>
      <w:r>
        <w:t>2017–Present — Reviewer: Urology, Bladder Cancer</w:t>
      </w:r>
    </w:p>
    <w:p w14:paraId="6591C650" w14:textId="77777777" w:rsidR="00C65A18" w:rsidRDefault="00C65A18" w:rsidP="006864C5">
      <w:pPr>
        <w:pStyle w:val="ListParagraph"/>
        <w:numPr>
          <w:ilvl w:val="0"/>
          <w:numId w:val="9"/>
        </w:numPr>
        <w:spacing w:after="40"/>
      </w:pPr>
      <w:r>
        <w:t>2019–2020 — Editorial Board Member, BJU International</w:t>
      </w:r>
    </w:p>
    <w:p w14:paraId="2471E7E5" w14:textId="77777777" w:rsidR="00C65A18" w:rsidRDefault="00C65A18" w:rsidP="006864C5">
      <w:pPr>
        <w:pStyle w:val="ListParagraph"/>
        <w:numPr>
          <w:ilvl w:val="0"/>
          <w:numId w:val="9"/>
        </w:numPr>
        <w:spacing w:after="40"/>
      </w:pPr>
      <w:r>
        <w:t>2020–2024 — Consulting Editor, BJUI Compass</w:t>
      </w:r>
    </w:p>
    <w:p w14:paraId="40DA0732" w14:textId="77777777" w:rsidR="00C65A18" w:rsidRDefault="00C65A18" w:rsidP="006864C5">
      <w:pPr>
        <w:pStyle w:val="ListParagraph"/>
        <w:numPr>
          <w:ilvl w:val="0"/>
          <w:numId w:val="9"/>
        </w:numPr>
        <w:spacing w:after="40"/>
      </w:pPr>
      <w:r>
        <w:lastRenderedPageBreak/>
        <w:t>2020–Present — Reviewer, John Quale Scholarship and Patient-Centered Grant, Bladder Cancer Advocacy Network</w:t>
      </w:r>
    </w:p>
    <w:p w14:paraId="0752DC30" w14:textId="77777777" w:rsidR="00C65A18" w:rsidRDefault="00C65A18" w:rsidP="006864C5">
      <w:pPr>
        <w:pStyle w:val="ListParagraph"/>
        <w:numPr>
          <w:ilvl w:val="0"/>
          <w:numId w:val="9"/>
        </w:numPr>
        <w:spacing w:after="40"/>
      </w:pPr>
      <w:r>
        <w:t>2020–Present — Reviewer: Journal of Urology, European Urology, European Urology Focus, European Urology Oncology</w:t>
      </w:r>
    </w:p>
    <w:p w14:paraId="10D5DACF" w14:textId="77777777" w:rsidR="00C65A18" w:rsidRDefault="00C65A18" w:rsidP="006864C5">
      <w:pPr>
        <w:pStyle w:val="ListParagraph"/>
        <w:numPr>
          <w:ilvl w:val="0"/>
          <w:numId w:val="9"/>
        </w:numPr>
        <w:spacing w:after="40"/>
      </w:pPr>
      <w:r>
        <w:t>2021–Present — AUA Abstract/Podium Reviewer, section lead 2025, 2026</w:t>
      </w:r>
    </w:p>
    <w:p w14:paraId="7737E19B" w14:textId="77777777" w:rsidR="00C65A18" w:rsidRDefault="00C65A18" w:rsidP="006864C5">
      <w:pPr>
        <w:pStyle w:val="ListParagraph"/>
        <w:numPr>
          <w:ilvl w:val="0"/>
          <w:numId w:val="9"/>
        </w:numPr>
        <w:spacing w:after="40"/>
      </w:pPr>
      <w:r>
        <w:t>2021–Present — Editor, AUA Core Curriculum, Urethral Cancer Section</w:t>
      </w:r>
    </w:p>
    <w:p w14:paraId="35D6F02B" w14:textId="77777777" w:rsidR="00C65A18" w:rsidRDefault="00C65A18" w:rsidP="006864C5">
      <w:pPr>
        <w:pStyle w:val="ListParagraph"/>
        <w:numPr>
          <w:ilvl w:val="0"/>
          <w:numId w:val="9"/>
        </w:numPr>
        <w:spacing w:after="40"/>
      </w:pPr>
      <w:r>
        <w:t>2022–Present — Editorial Board, Urology Times</w:t>
      </w:r>
    </w:p>
    <w:p w14:paraId="11C87B04" w14:textId="77777777" w:rsidR="00C65A18" w:rsidRDefault="00C65A18" w:rsidP="006864C5">
      <w:pPr>
        <w:pStyle w:val="ListParagraph"/>
        <w:numPr>
          <w:ilvl w:val="0"/>
          <w:numId w:val="9"/>
        </w:numPr>
        <w:spacing w:after="40"/>
      </w:pPr>
      <w:r>
        <w:t>2022–Present — South Central Section AUA Abstract/Podium Reviewer</w:t>
      </w:r>
    </w:p>
    <w:p w14:paraId="5323F050" w14:textId="77777777" w:rsidR="00C65A18" w:rsidRDefault="00C65A18" w:rsidP="006864C5">
      <w:pPr>
        <w:pStyle w:val="ListParagraph"/>
        <w:numPr>
          <w:ilvl w:val="0"/>
          <w:numId w:val="9"/>
        </w:numPr>
        <w:spacing w:after="40"/>
      </w:pPr>
      <w:r>
        <w:t>2022–Present — Society of Urologic Oncology Abstract Reviewer</w:t>
      </w:r>
    </w:p>
    <w:p w14:paraId="24C71F2E" w14:textId="77777777" w:rsidR="00C65A18" w:rsidRDefault="00C65A18" w:rsidP="006864C5">
      <w:pPr>
        <w:pStyle w:val="ListParagraph"/>
        <w:numPr>
          <w:ilvl w:val="0"/>
          <w:numId w:val="9"/>
        </w:numPr>
        <w:spacing w:after="40"/>
      </w:pPr>
      <w:r>
        <w:t>2023–2025 — AUA Practice Guidelines Committee Member</w:t>
      </w:r>
    </w:p>
    <w:p w14:paraId="0603F3B1" w14:textId="77777777" w:rsidR="00C65A18" w:rsidRDefault="00C65A18" w:rsidP="006864C5">
      <w:pPr>
        <w:pStyle w:val="ListParagraph"/>
        <w:numPr>
          <w:ilvl w:val="0"/>
          <w:numId w:val="9"/>
        </w:numPr>
        <w:spacing w:after="40"/>
      </w:pPr>
      <w:r>
        <w:t>2024 — Guest Editor, AUA News (Focus on Robotics Issue)</w:t>
      </w:r>
    </w:p>
    <w:p w14:paraId="60A887D1" w14:textId="77777777" w:rsidR="00C65A18" w:rsidRDefault="00C65A18" w:rsidP="006864C5">
      <w:pPr>
        <w:pStyle w:val="ListParagraph"/>
        <w:numPr>
          <w:ilvl w:val="0"/>
          <w:numId w:val="9"/>
        </w:numPr>
        <w:spacing w:after="40"/>
      </w:pPr>
      <w:r>
        <w:t>2024 — Guest Editor, UroLive Video Journal</w:t>
      </w:r>
    </w:p>
    <w:p w14:paraId="3C6F57CF" w14:textId="77777777" w:rsidR="00C65A18" w:rsidRDefault="00C65A18" w:rsidP="006864C5">
      <w:pPr>
        <w:pStyle w:val="ListParagraph"/>
        <w:numPr>
          <w:ilvl w:val="0"/>
          <w:numId w:val="9"/>
        </w:numPr>
        <w:spacing w:after="40"/>
      </w:pPr>
      <w:r>
        <w:t>2024–Present — Editorial Board, Journal of Urology Open Plus</w:t>
      </w:r>
    </w:p>
    <w:p w14:paraId="168875D8" w14:textId="77777777" w:rsidR="00C65A18" w:rsidRDefault="00C65A18" w:rsidP="006864C5">
      <w:pPr>
        <w:pStyle w:val="ListParagraph"/>
        <w:numPr>
          <w:ilvl w:val="0"/>
          <w:numId w:val="9"/>
        </w:numPr>
        <w:spacing w:after="40"/>
      </w:pPr>
      <w:r>
        <w:t>AUA NMIBC Guidelines Panel — revision scheduled for 2026 publication</w:t>
      </w:r>
    </w:p>
    <w:p w14:paraId="6BAF4D4B" w14:textId="77777777" w:rsidR="00610637" w:rsidRDefault="00610637" w:rsidP="00610637">
      <w:pPr>
        <w:pStyle w:val="Heading1"/>
        <w:pBdr>
          <w:bottom w:val="single" w:sz="6" w:space="2" w:color="2E75B6"/>
        </w:pBdr>
      </w:pPr>
      <w:r>
        <w:t>NATIONAL AND INTERNATIONAL INVITED PRESENTATIONS</w:t>
      </w:r>
    </w:p>
    <w:p w14:paraId="3F352571" w14:textId="77777777" w:rsidR="00610637" w:rsidRDefault="00610637" w:rsidP="00610637">
      <w:pPr>
        <w:pStyle w:val="Heading2"/>
      </w:pPr>
      <w:r>
        <w:t>AUA Annual Meeting 2026 — San Antonio, TX (7 Invited Roles)</w:t>
      </w:r>
    </w:p>
    <w:p w14:paraId="74EA28CE" w14:textId="77777777" w:rsidR="00610637" w:rsidRDefault="00610637" w:rsidP="006864C5">
      <w:pPr>
        <w:pStyle w:val="ListParagraph"/>
        <w:numPr>
          <w:ilvl w:val="0"/>
          <w:numId w:val="10"/>
        </w:numPr>
        <w:spacing w:after="40"/>
      </w:pPr>
      <w:r>
        <w:t>Discussant, Case-Based Guidelines Panel Discussion: Non-Muscle Invasive Bladder Cancer — Plenary Session (Friday, May 15, 2026, Hall D)</w:t>
      </w:r>
    </w:p>
    <w:p w14:paraId="562C4EFC" w14:textId="77777777" w:rsidR="00610637" w:rsidRDefault="00610637" w:rsidP="006864C5">
      <w:pPr>
        <w:pStyle w:val="ListParagraph"/>
        <w:numPr>
          <w:ilvl w:val="0"/>
          <w:numId w:val="10"/>
        </w:numPr>
        <w:spacing w:after="40"/>
      </w:pPr>
      <w:r>
        <w:t>Poster Session Moderator, IP25: Prostate Cancer: Detection &amp; Screening II (Saturday, May 16, 2026)</w:t>
      </w:r>
    </w:p>
    <w:p w14:paraId="7CDF05F7" w14:textId="77777777" w:rsidR="00610637" w:rsidRDefault="00610637" w:rsidP="006864C5">
      <w:pPr>
        <w:pStyle w:val="ListParagraph"/>
        <w:numPr>
          <w:ilvl w:val="0"/>
          <w:numId w:val="10"/>
        </w:numPr>
        <w:spacing w:after="40"/>
      </w:pPr>
      <w:r>
        <w:t>Debater, “To Cut or Not To Cut: Is Cystectomy Still Mandatory after cCR Following NAC? Definitely vs. Maybe Not” — Sociedad Mexicana de Urología (SMU) Joint Session (Saturday, May 16, 2026)</w:t>
      </w:r>
    </w:p>
    <w:p w14:paraId="12F4CE91" w14:textId="77777777" w:rsidR="00610637" w:rsidRDefault="00610637" w:rsidP="006864C5">
      <w:pPr>
        <w:pStyle w:val="ListParagraph"/>
        <w:numPr>
          <w:ilvl w:val="0"/>
          <w:numId w:val="10"/>
        </w:numPr>
        <w:spacing w:after="40"/>
      </w:pPr>
      <w:r>
        <w:t>Course Director, Focus on: Non-Muscle Invasive Bladder Cancer Update for the Urology Care Team (Saturday, May 16, 2026, Room 103A)</w:t>
      </w:r>
    </w:p>
    <w:p w14:paraId="54A551A3" w14:textId="77777777" w:rsidR="00610637" w:rsidRDefault="00610637" w:rsidP="006864C5">
      <w:pPr>
        <w:pStyle w:val="ListParagraph"/>
        <w:numPr>
          <w:ilvl w:val="0"/>
          <w:numId w:val="10"/>
        </w:numPr>
        <w:spacing w:after="40"/>
      </w:pPr>
      <w:r>
        <w:t>Presenter, “Robot-Assisted Radical Cystectomy: Primetime” — R. Frank Jones Urological Society (Sunday, May 17, 2026, Room 202A)</w:t>
      </w:r>
    </w:p>
    <w:p w14:paraId="6539C68F" w14:textId="77777777" w:rsidR="00610637" w:rsidRDefault="00610637" w:rsidP="006864C5">
      <w:pPr>
        <w:pStyle w:val="ListParagraph"/>
        <w:numPr>
          <w:ilvl w:val="0"/>
          <w:numId w:val="10"/>
        </w:numPr>
        <w:spacing w:after="40"/>
      </w:pPr>
      <w:r>
        <w:t>Debater, “TMT for MIBC: Radiation, Responsibility – Who Manages the Fallout, and How?” — AUA-IBCG Bladder Cancer Forum (Sunday, May 17, 2026, Salon H)</w:t>
      </w:r>
    </w:p>
    <w:p w14:paraId="74834ED0" w14:textId="77777777" w:rsidR="00610637" w:rsidRDefault="00610637" w:rsidP="006864C5">
      <w:pPr>
        <w:pStyle w:val="ListParagraph"/>
        <w:numPr>
          <w:ilvl w:val="0"/>
          <w:numId w:val="10"/>
        </w:numPr>
        <w:spacing w:after="40"/>
      </w:pPr>
      <w:r>
        <w:t>Instructional Course Faculty, 054IC: Urinary Diversion: Current Indications, Techniques and Management of Complications (Sunday, May 17, 2026, Room 152A)</w:t>
      </w:r>
    </w:p>
    <w:p w14:paraId="6C736CDC" w14:textId="77777777" w:rsidR="00610637" w:rsidRDefault="00610637" w:rsidP="00610637">
      <w:pPr>
        <w:pStyle w:val="Heading2"/>
      </w:pPr>
      <w:r>
        <w:t>Other Selected National and International Invited Roles</w:t>
      </w:r>
    </w:p>
    <w:p w14:paraId="232411F5" w14:textId="77777777" w:rsidR="00610637" w:rsidRDefault="00610637" w:rsidP="006864C5">
      <w:pPr>
        <w:pStyle w:val="ListParagraph"/>
        <w:numPr>
          <w:ilvl w:val="0"/>
          <w:numId w:val="11"/>
        </w:numPr>
        <w:spacing w:after="40"/>
      </w:pPr>
      <w:r>
        <w:t>John Quale Travel Fellowship Invited Speaker, BCAN Think Tank, 2017</w:t>
      </w:r>
    </w:p>
    <w:p w14:paraId="39D1BC58" w14:textId="77777777" w:rsidR="00610637" w:rsidRDefault="00610637" w:rsidP="006864C5">
      <w:pPr>
        <w:pStyle w:val="ListParagraph"/>
        <w:numPr>
          <w:ilvl w:val="0"/>
          <w:numId w:val="11"/>
        </w:numPr>
        <w:spacing w:after="40"/>
      </w:pPr>
      <w:r>
        <w:t>Albert Institute Symposium on Bladder Cancer, Invited Speaker, 2017</w:t>
      </w:r>
    </w:p>
    <w:p w14:paraId="3E335BBA" w14:textId="77777777" w:rsidR="00610637" w:rsidRDefault="00610637" w:rsidP="006864C5">
      <w:pPr>
        <w:pStyle w:val="ListParagraph"/>
        <w:numPr>
          <w:ilvl w:val="0"/>
          <w:numId w:val="11"/>
        </w:numPr>
        <w:spacing w:after="40"/>
      </w:pPr>
      <w:r>
        <w:t>Festschrift Honoring Edward M. Messing, Invited Speaker, 2018</w:t>
      </w:r>
    </w:p>
    <w:p w14:paraId="5352CDA7" w14:textId="77777777" w:rsidR="00610637" w:rsidRDefault="00610637" w:rsidP="006864C5">
      <w:pPr>
        <w:pStyle w:val="ListParagraph"/>
        <w:numPr>
          <w:ilvl w:val="0"/>
          <w:numId w:val="11"/>
        </w:numPr>
        <w:spacing w:after="40"/>
      </w:pPr>
      <w:r>
        <w:t>5th Montsouris Symposium, Invited Speaker and Moderator, Paris, France, 2018</w:t>
      </w:r>
    </w:p>
    <w:p w14:paraId="2AA86CC4" w14:textId="77777777" w:rsidR="00610637" w:rsidRDefault="00610637" w:rsidP="006864C5">
      <w:pPr>
        <w:pStyle w:val="ListParagraph"/>
        <w:numPr>
          <w:ilvl w:val="0"/>
          <w:numId w:val="11"/>
        </w:numPr>
        <w:spacing w:after="40"/>
      </w:pPr>
      <w:r>
        <w:t>UCSF COVID Lecture Series, Non-Muscle Invasive Bladder Cancer Beyond BCG, 2021</w:t>
      </w:r>
    </w:p>
    <w:p w14:paraId="1A6160AA" w14:textId="77777777" w:rsidR="00610637" w:rsidRDefault="00610637" w:rsidP="006864C5">
      <w:pPr>
        <w:pStyle w:val="ListParagraph"/>
        <w:numPr>
          <w:ilvl w:val="0"/>
          <w:numId w:val="11"/>
        </w:numPr>
        <w:spacing w:after="40"/>
      </w:pPr>
      <w:r>
        <w:t>AUA Expert Exchange Podcast, Discussions in GU Cancer on Bladder Cancer, 2021</w:t>
      </w:r>
    </w:p>
    <w:p w14:paraId="24C61BD9" w14:textId="77777777" w:rsidR="00610637" w:rsidRDefault="00610637" w:rsidP="006864C5">
      <w:pPr>
        <w:pStyle w:val="ListParagraph"/>
        <w:numPr>
          <w:ilvl w:val="0"/>
          <w:numId w:val="11"/>
        </w:numPr>
        <w:spacing w:after="40"/>
      </w:pPr>
      <w:r>
        <w:t>ASCO GU 2022 Plenary Session Faculty, “Clinical Implications of Molecular Biomarkers in Upper-Tract Urothelial Carcinoma”</w:t>
      </w:r>
    </w:p>
    <w:p w14:paraId="5F270F40" w14:textId="77777777" w:rsidR="00610637" w:rsidRDefault="00610637" w:rsidP="006864C5">
      <w:pPr>
        <w:pStyle w:val="ListParagraph"/>
        <w:numPr>
          <w:ilvl w:val="0"/>
          <w:numId w:val="11"/>
        </w:numPr>
        <w:spacing w:after="40"/>
      </w:pPr>
      <w:r>
        <w:t>Urology Association of Australia Meeting, Invited Speaker, Sydney, Australia, 2022</w:t>
      </w:r>
    </w:p>
    <w:p w14:paraId="7880E5A9" w14:textId="77777777" w:rsidR="00610637" w:rsidRDefault="00610637" w:rsidP="006864C5">
      <w:pPr>
        <w:pStyle w:val="ListParagraph"/>
        <w:numPr>
          <w:ilvl w:val="0"/>
          <w:numId w:val="11"/>
        </w:numPr>
        <w:spacing w:after="40"/>
      </w:pPr>
      <w:r>
        <w:t>Women in Robotic Surgery, Faculty Speaker, 2023</w:t>
      </w:r>
    </w:p>
    <w:p w14:paraId="03F77551" w14:textId="77777777" w:rsidR="00610637" w:rsidRDefault="00610637" w:rsidP="006864C5">
      <w:pPr>
        <w:pStyle w:val="ListParagraph"/>
        <w:numPr>
          <w:ilvl w:val="0"/>
          <w:numId w:val="11"/>
        </w:numPr>
        <w:spacing w:after="40"/>
      </w:pPr>
      <w:r>
        <w:t>Urology Times, Invited Expert Video Commentary, Key Kidney Cancer Research at SUO Annual Meeting, 2023</w:t>
      </w:r>
    </w:p>
    <w:p w14:paraId="475C4DB6" w14:textId="77777777" w:rsidR="00610637" w:rsidRDefault="00610637" w:rsidP="006864C5">
      <w:pPr>
        <w:pStyle w:val="ListParagraph"/>
        <w:numPr>
          <w:ilvl w:val="0"/>
          <w:numId w:val="11"/>
        </w:numPr>
        <w:spacing w:after="40"/>
      </w:pPr>
      <w:r>
        <w:t>Intuitive CONNECT, Faculty Speaker, 2023 and 2024</w:t>
      </w:r>
    </w:p>
    <w:p w14:paraId="3B1E1C2E" w14:textId="77777777" w:rsidR="00610637" w:rsidRDefault="00610637" w:rsidP="006864C5">
      <w:pPr>
        <w:pStyle w:val="ListParagraph"/>
        <w:numPr>
          <w:ilvl w:val="0"/>
          <w:numId w:val="11"/>
        </w:numPr>
        <w:spacing w:after="40"/>
      </w:pPr>
      <w:r>
        <w:lastRenderedPageBreak/>
        <w:t>BCAN Think Tank 2024: Working Group Session Leader, “Excellence in Community Bladder Cancer Care Delivery” (with published UroToday/Kamat video discussion)</w:t>
      </w:r>
    </w:p>
    <w:p w14:paraId="0D2BDB1E" w14:textId="77777777" w:rsidR="00610637" w:rsidRDefault="00610637" w:rsidP="006864C5">
      <w:pPr>
        <w:pStyle w:val="ListParagraph"/>
        <w:numPr>
          <w:ilvl w:val="0"/>
          <w:numId w:val="11"/>
        </w:numPr>
        <w:spacing w:after="40"/>
      </w:pPr>
      <w:r>
        <w:t>BCAN Think Tank 2024: Discussion Leader, “Exploring Research Rapid Autopsy Programs in Bladder Cancer”</w:t>
      </w:r>
    </w:p>
    <w:p w14:paraId="6681CF89" w14:textId="77777777" w:rsidR="00610637" w:rsidRDefault="00610637" w:rsidP="006864C5">
      <w:pPr>
        <w:pStyle w:val="ListParagraph"/>
        <w:numPr>
          <w:ilvl w:val="0"/>
          <w:numId w:val="11"/>
        </w:numPr>
        <w:spacing w:after="40"/>
      </w:pPr>
      <w:r>
        <w:t>Invited Faculty, “Robotic Urinary Diversion — Ileal Conduit,” 1st International Functional and Reconstructive Urology Update (IFRUU), Denver, August 2024</w:t>
      </w:r>
    </w:p>
    <w:p w14:paraId="1D03991B" w14:textId="77777777" w:rsidR="00610637" w:rsidRDefault="00610637" w:rsidP="006864C5">
      <w:pPr>
        <w:pStyle w:val="ListParagraph"/>
        <w:numPr>
          <w:ilvl w:val="0"/>
          <w:numId w:val="11"/>
        </w:numPr>
        <w:spacing w:after="40"/>
      </w:pPr>
      <w:r>
        <w:t>World Congress of Endourology, Course Director and Panelist, Seoul, Korea, 2024</w:t>
      </w:r>
    </w:p>
    <w:p w14:paraId="2E156E96" w14:textId="77777777" w:rsidR="00610637" w:rsidRDefault="00610637" w:rsidP="006864C5">
      <w:pPr>
        <w:pStyle w:val="ListParagraph"/>
        <w:numPr>
          <w:ilvl w:val="0"/>
          <w:numId w:val="11"/>
        </w:numPr>
        <w:spacing w:after="40"/>
      </w:pPr>
      <w:r>
        <w:t>Performed live cystectomy and neobladder for the North American Robotic Urologic Society</w:t>
      </w:r>
    </w:p>
    <w:p w14:paraId="074038CD" w14:textId="77777777" w:rsidR="00610637" w:rsidRDefault="00610637" w:rsidP="006864C5">
      <w:pPr>
        <w:pStyle w:val="ListParagraph"/>
        <w:numPr>
          <w:ilvl w:val="0"/>
          <w:numId w:val="11"/>
        </w:numPr>
        <w:spacing w:after="40"/>
      </w:pPr>
      <w:r>
        <w:t>AUA University Podcast, Invited Guest, “NMIBC Treatment Landscape,” 2024–2025</w:t>
      </w:r>
    </w:p>
    <w:p w14:paraId="45CFCED0" w14:textId="77777777" w:rsidR="00610637" w:rsidRDefault="00610637" w:rsidP="006864C5">
      <w:pPr>
        <w:pStyle w:val="ListParagraph"/>
        <w:numPr>
          <w:ilvl w:val="0"/>
          <w:numId w:val="11"/>
        </w:numPr>
        <w:spacing w:after="40"/>
      </w:pPr>
      <w:r>
        <w:t>Invited Faculty, “Robotic Urinary Diversion — Ileal Conduit,” Integration of Functional Reconstructive Urology with Endourology (IFRUE) Annual Meeting, Denver, August 2025</w:t>
      </w:r>
    </w:p>
    <w:p w14:paraId="28EBCFCC" w14:textId="77777777" w:rsidR="00EE081A" w:rsidRDefault="00EE081A" w:rsidP="006864C5">
      <w:pPr>
        <w:pStyle w:val="ListParagraph"/>
        <w:numPr>
          <w:ilvl w:val="0"/>
          <w:numId w:val="11"/>
        </w:numPr>
        <w:spacing w:after="40"/>
      </w:pPr>
      <w:r>
        <w:t xml:space="preserve">Oakstone CME faculty: </w:t>
      </w:r>
      <w:r w:rsidRPr="00EE081A">
        <w:t>Optimizing Performance and Efficiency in Robotic-Assisted Procedures</w:t>
      </w:r>
      <w:r>
        <w:t>. 2026</w:t>
      </w:r>
    </w:p>
    <w:p w14:paraId="503DE032" w14:textId="77777777" w:rsidR="00610637" w:rsidRDefault="00610637" w:rsidP="006864C5">
      <w:pPr>
        <w:pStyle w:val="ListParagraph"/>
        <w:numPr>
          <w:ilvl w:val="0"/>
          <w:numId w:val="11"/>
        </w:numPr>
        <w:spacing w:after="40"/>
      </w:pPr>
      <w:r>
        <w:t>Visiting Surgeon and Professor, 7th International Course on Minimally Invasive Surgery, Endourology and Robotic Surgery, Mexico, Mexico City 2026</w:t>
      </w:r>
    </w:p>
    <w:p w14:paraId="1AC5BD2B" w14:textId="165610E6" w:rsidR="00183AB1" w:rsidRDefault="00183AB1" w:rsidP="006864C5">
      <w:pPr>
        <w:pStyle w:val="ListParagraph"/>
        <w:numPr>
          <w:ilvl w:val="0"/>
          <w:numId w:val="11"/>
        </w:numPr>
        <w:spacing w:after="40"/>
      </w:pPr>
      <w:r>
        <w:t xml:space="preserve">Program Chair Young North American Robotic Urologic Society Meeting. Jan. 2027. Las Vegas, NV. </w:t>
      </w:r>
    </w:p>
    <w:p w14:paraId="70CEC7CF" w14:textId="77777777" w:rsidR="00610637" w:rsidRDefault="00610637" w:rsidP="00610637">
      <w:pPr>
        <w:spacing w:after="40"/>
        <w:ind w:left="120"/>
      </w:pPr>
    </w:p>
    <w:p w14:paraId="47D454BF" w14:textId="77777777" w:rsidR="00610637" w:rsidRDefault="00610637" w:rsidP="00610637">
      <w:pPr>
        <w:pStyle w:val="Heading2"/>
      </w:pPr>
      <w:r>
        <w:t>Grand Rounds and Visiting Professorships</w:t>
      </w:r>
    </w:p>
    <w:p w14:paraId="37C409AA" w14:textId="77777777" w:rsidR="00610637" w:rsidRDefault="00610637" w:rsidP="006864C5">
      <w:pPr>
        <w:pStyle w:val="ListParagraph"/>
        <w:numPr>
          <w:ilvl w:val="0"/>
          <w:numId w:val="12"/>
        </w:numPr>
        <w:spacing w:after="40"/>
      </w:pPr>
      <w:r>
        <w:t>Irwin Frank Graduation Visiting Professor, University of Rochester, 2023</w:t>
      </w:r>
    </w:p>
    <w:p w14:paraId="76B39645" w14:textId="77777777" w:rsidR="00610637" w:rsidRDefault="00610637" w:rsidP="006864C5">
      <w:pPr>
        <w:pStyle w:val="ListParagraph"/>
        <w:numPr>
          <w:ilvl w:val="0"/>
          <w:numId w:val="12"/>
        </w:numPr>
        <w:spacing w:after="40"/>
      </w:pPr>
      <w:r>
        <w:t>SUNY Downstate Invited Grand Rounds, 2024</w:t>
      </w:r>
    </w:p>
    <w:p w14:paraId="6298DB43" w14:textId="77777777" w:rsidR="00610637" w:rsidRDefault="00610637" w:rsidP="006864C5">
      <w:pPr>
        <w:pStyle w:val="ListParagraph"/>
        <w:numPr>
          <w:ilvl w:val="0"/>
          <w:numId w:val="12"/>
        </w:numPr>
        <w:spacing w:after="40"/>
      </w:pPr>
      <w:r>
        <w:t>University of California Irvine Invited Grand Rounds, 2024</w:t>
      </w:r>
    </w:p>
    <w:p w14:paraId="1D207F78" w14:textId="77777777" w:rsidR="00610637" w:rsidRDefault="00610637" w:rsidP="006864C5">
      <w:pPr>
        <w:pStyle w:val="ListParagraph"/>
        <w:numPr>
          <w:ilvl w:val="0"/>
          <w:numId w:val="12"/>
        </w:numPr>
        <w:spacing w:after="40"/>
      </w:pPr>
      <w:r>
        <w:t>University of Southern California Invited Grand Rounds, 2024</w:t>
      </w:r>
    </w:p>
    <w:p w14:paraId="02C6E82D" w14:textId="77777777" w:rsidR="00610637" w:rsidRDefault="00610637" w:rsidP="006864C5">
      <w:pPr>
        <w:pStyle w:val="ListParagraph"/>
        <w:numPr>
          <w:ilvl w:val="0"/>
          <w:numId w:val="12"/>
        </w:numPr>
        <w:spacing w:after="40"/>
      </w:pPr>
      <w:r>
        <w:t>University of Pennsylvania Grand Rounds, 2025</w:t>
      </w:r>
    </w:p>
    <w:p w14:paraId="23C5C810" w14:textId="77777777" w:rsidR="00610637" w:rsidRDefault="00610637" w:rsidP="006864C5">
      <w:pPr>
        <w:pStyle w:val="ListParagraph"/>
        <w:numPr>
          <w:ilvl w:val="0"/>
          <w:numId w:val="12"/>
        </w:numPr>
        <w:spacing w:after="40"/>
      </w:pPr>
      <w:r>
        <w:t>Hackensack Meridian Health Urology Grand Rounds, 2025</w:t>
      </w:r>
    </w:p>
    <w:p w14:paraId="7598CCC0" w14:textId="77777777" w:rsidR="00610637" w:rsidRDefault="00610637" w:rsidP="006864C5">
      <w:pPr>
        <w:pStyle w:val="ListParagraph"/>
        <w:numPr>
          <w:ilvl w:val="0"/>
          <w:numId w:val="12"/>
        </w:numPr>
        <w:spacing w:after="40"/>
      </w:pPr>
      <w:r>
        <w:t>Visiting International Professor, Mexican Society of Urology, 2025</w:t>
      </w:r>
    </w:p>
    <w:p w14:paraId="7C673D8D" w14:textId="2F3FED6B" w:rsidR="00CF550E" w:rsidRDefault="00CF550E" w:rsidP="006864C5">
      <w:pPr>
        <w:pStyle w:val="ListParagraph"/>
        <w:numPr>
          <w:ilvl w:val="0"/>
          <w:numId w:val="12"/>
        </w:numPr>
        <w:spacing w:after="40"/>
      </w:pPr>
      <w:r>
        <w:t>University of Kansas 202</w:t>
      </w:r>
      <w:r w:rsidR="007A548B">
        <w:t>6</w:t>
      </w:r>
    </w:p>
    <w:p w14:paraId="7B55E741" w14:textId="7A1BF2D1" w:rsidR="00E32603" w:rsidRDefault="00E32603" w:rsidP="006864C5">
      <w:pPr>
        <w:pStyle w:val="ListParagraph"/>
        <w:numPr>
          <w:ilvl w:val="0"/>
          <w:numId w:val="12"/>
        </w:numPr>
        <w:spacing w:after="40"/>
      </w:pPr>
      <w:r>
        <w:t>Mexican Society of Endourology 2026</w:t>
      </w:r>
    </w:p>
    <w:p w14:paraId="01F3E8C6" w14:textId="77777777" w:rsidR="00610637" w:rsidRDefault="00610637" w:rsidP="00610637">
      <w:pPr>
        <w:pStyle w:val="Heading2"/>
      </w:pPr>
      <w:r>
        <w:t>AUA Course Faculty and Course Directorships</w:t>
      </w:r>
    </w:p>
    <w:p w14:paraId="0535B3B3" w14:textId="77777777" w:rsidR="00610637" w:rsidRDefault="00610637" w:rsidP="006864C5">
      <w:pPr>
        <w:pStyle w:val="ListParagraph"/>
        <w:numPr>
          <w:ilvl w:val="0"/>
          <w:numId w:val="13"/>
        </w:numPr>
        <w:spacing w:after="40"/>
      </w:pPr>
      <w:r>
        <w:t>AUA Annual Meeting Course Faculty, The Optimized Surgical Journey, 2015</w:t>
      </w:r>
    </w:p>
    <w:p w14:paraId="783B7D3E" w14:textId="77777777" w:rsidR="00610637" w:rsidRDefault="00610637" w:rsidP="006864C5">
      <w:pPr>
        <w:pStyle w:val="ListParagraph"/>
        <w:numPr>
          <w:ilvl w:val="0"/>
          <w:numId w:val="13"/>
        </w:numPr>
        <w:spacing w:after="40"/>
      </w:pPr>
      <w:r>
        <w:t>AUA Annual Meeting Course Faculty, Urinary Diversion after Robot-Assisted Radical Cystectomy, 2017</w:t>
      </w:r>
    </w:p>
    <w:p w14:paraId="1D40B298" w14:textId="77777777" w:rsidR="00610637" w:rsidRDefault="00610637" w:rsidP="006864C5">
      <w:pPr>
        <w:pStyle w:val="ListParagraph"/>
        <w:numPr>
          <w:ilvl w:val="0"/>
          <w:numId w:val="13"/>
        </w:numPr>
        <w:spacing w:after="40"/>
      </w:pPr>
      <w:r>
        <w:t>AUA Urinary Diversion Course Faculty, 2024, 2025, 2026</w:t>
      </w:r>
    </w:p>
    <w:p w14:paraId="64FEA308" w14:textId="77777777" w:rsidR="00F5051F" w:rsidRDefault="00F5051F" w:rsidP="00F5051F">
      <w:pPr>
        <w:pStyle w:val="Heading1"/>
        <w:pBdr>
          <w:bottom w:val="single" w:sz="6" w:space="2" w:color="2E75B6"/>
        </w:pBdr>
      </w:pPr>
      <w:r>
        <w:t>TEACHING AND EDUCATIONAL LEADERSHIP</w:t>
      </w:r>
    </w:p>
    <w:p w14:paraId="17C167CA" w14:textId="4C119D4D" w:rsidR="00F5051F" w:rsidRDefault="007D6BCB" w:rsidP="00F5051F">
      <w:pPr>
        <w:pStyle w:val="Heading2"/>
      </w:pPr>
      <w:r>
        <w:t xml:space="preserve">Student, </w:t>
      </w:r>
      <w:r w:rsidR="00F5051F">
        <w:t>Resident and Fellow Education</w:t>
      </w:r>
    </w:p>
    <w:p w14:paraId="71B769DA" w14:textId="77777777" w:rsidR="00F5051F" w:rsidRDefault="00F5051F" w:rsidP="006864C5">
      <w:pPr>
        <w:pStyle w:val="ListParagraph"/>
        <w:numPr>
          <w:ilvl w:val="0"/>
          <w:numId w:val="14"/>
        </w:numPr>
        <w:spacing w:after="40"/>
      </w:pPr>
      <w:r>
        <w:t>National medical student teaching webinars on cystectomy, ileal conduit, neobladder, bladder cancer, and partial nephrectomy, 2020</w:t>
      </w:r>
    </w:p>
    <w:p w14:paraId="2464B640" w14:textId="77777777" w:rsidR="00F5051F" w:rsidRDefault="00F5051F" w:rsidP="006864C5">
      <w:pPr>
        <w:pStyle w:val="ListParagraph"/>
        <w:numPr>
          <w:ilvl w:val="0"/>
          <w:numId w:val="14"/>
        </w:numPr>
        <w:spacing w:after="40"/>
      </w:pPr>
      <w:r>
        <w:t>Selected by residents for Urology Graduation Speaker, University of Colorado, 2021, 2022, 2024, 2025</w:t>
      </w:r>
    </w:p>
    <w:p w14:paraId="46B07803" w14:textId="77777777" w:rsidR="00F5051F" w:rsidRDefault="00F5051F" w:rsidP="006864C5">
      <w:pPr>
        <w:pStyle w:val="ListParagraph"/>
        <w:numPr>
          <w:ilvl w:val="0"/>
          <w:numId w:val="14"/>
        </w:numPr>
        <w:spacing w:after="40"/>
      </w:pPr>
      <w:r>
        <w:t>Developed intern education pathway with Granville Lloyd, MD, University of Colorado</w:t>
      </w:r>
    </w:p>
    <w:p w14:paraId="02B3FE35" w14:textId="718EF7E3" w:rsidR="007D6BCB" w:rsidRDefault="007D6BCB" w:rsidP="006864C5">
      <w:pPr>
        <w:pStyle w:val="ListParagraph"/>
        <w:numPr>
          <w:ilvl w:val="0"/>
          <w:numId w:val="14"/>
        </w:numPr>
        <w:spacing w:after="40"/>
      </w:pPr>
      <w:r>
        <w:t xml:space="preserve">Urology Medical Student co-director </w:t>
      </w:r>
    </w:p>
    <w:p w14:paraId="7AF8DEDB" w14:textId="77777777" w:rsidR="00F5051F" w:rsidRDefault="00F5051F" w:rsidP="00F5051F">
      <w:pPr>
        <w:pStyle w:val="Heading2"/>
      </w:pPr>
      <w:r>
        <w:t>Faculty Development Teaching</w:t>
      </w:r>
    </w:p>
    <w:p w14:paraId="388A7A9C" w14:textId="77777777" w:rsidR="00F5051F" w:rsidRDefault="00F5051F" w:rsidP="006864C5">
      <w:pPr>
        <w:pStyle w:val="ListParagraph"/>
        <w:numPr>
          <w:ilvl w:val="0"/>
          <w:numId w:val="15"/>
        </w:numPr>
        <w:spacing w:after="40"/>
      </w:pPr>
      <w:r>
        <w:t>Faculty Teacher, Quality and Safety Academy for Fellows and Faculty, University of Colorado, 2018–2021</w:t>
      </w:r>
    </w:p>
    <w:p w14:paraId="338E80AC" w14:textId="5EB8B20D" w:rsidR="00F5051F" w:rsidRDefault="00F5051F" w:rsidP="006864C5">
      <w:pPr>
        <w:pStyle w:val="ListParagraph"/>
        <w:numPr>
          <w:ilvl w:val="0"/>
          <w:numId w:val="15"/>
        </w:numPr>
        <w:spacing w:after="40"/>
      </w:pPr>
      <w:r>
        <w:t>Faculty Teacher, Institute for Healthcare Quality, Safety and Effectiveness, University of Colorado, 2021–202</w:t>
      </w:r>
      <w:r w:rsidR="00D56742">
        <w:t>5</w:t>
      </w:r>
    </w:p>
    <w:p w14:paraId="7CEB23B1" w14:textId="77777777" w:rsidR="00F5051F" w:rsidRDefault="00F5051F" w:rsidP="00F5051F">
      <w:pPr>
        <w:pStyle w:val="Heading2"/>
      </w:pPr>
      <w:r>
        <w:t>Trainee Coursework and Professional Development</w:t>
      </w:r>
    </w:p>
    <w:p w14:paraId="63C53C01" w14:textId="77777777" w:rsidR="00F5051F" w:rsidRDefault="00F5051F" w:rsidP="006864C5">
      <w:pPr>
        <w:pStyle w:val="ListParagraph"/>
        <w:numPr>
          <w:ilvl w:val="0"/>
          <w:numId w:val="16"/>
        </w:numPr>
        <w:spacing w:after="40"/>
      </w:pPr>
      <w:r>
        <w:lastRenderedPageBreak/>
        <w:t>GRADE Workshop, AUA Headquarters, Linthicum, MD, March 2016</w:t>
      </w:r>
    </w:p>
    <w:p w14:paraId="209BD233" w14:textId="77777777" w:rsidR="00F5051F" w:rsidRDefault="00F5051F" w:rsidP="006864C5">
      <w:pPr>
        <w:pStyle w:val="ListParagraph"/>
        <w:numPr>
          <w:ilvl w:val="0"/>
          <w:numId w:val="16"/>
        </w:numPr>
        <w:spacing w:after="40"/>
      </w:pPr>
      <w:r>
        <w:t>Health Services Research Methods, American College of Surgeons, Chicago, IL, December 2016</w:t>
      </w:r>
    </w:p>
    <w:p w14:paraId="14DBAE38" w14:textId="77777777" w:rsidR="00F5051F" w:rsidRDefault="00F5051F" w:rsidP="006864C5">
      <w:pPr>
        <w:pStyle w:val="ListParagraph"/>
        <w:numPr>
          <w:ilvl w:val="0"/>
          <w:numId w:val="16"/>
        </w:numPr>
        <w:spacing w:after="40"/>
      </w:pPr>
      <w:r>
        <w:t>Value Based Health Care Delivery, Harvard Business School, Cambridge, MA, January 2017</w:t>
      </w:r>
    </w:p>
    <w:p w14:paraId="4AB75CF4" w14:textId="77777777" w:rsidR="00F5051F" w:rsidRDefault="00F5051F" w:rsidP="006864C5">
      <w:pPr>
        <w:pStyle w:val="ListParagraph"/>
        <w:numPr>
          <w:ilvl w:val="0"/>
          <w:numId w:val="16"/>
        </w:numPr>
        <w:spacing w:after="40"/>
      </w:pPr>
      <w:r>
        <w:t>Early-Career Investigators Workshop, AUA Headquarters, September 2017</w:t>
      </w:r>
    </w:p>
    <w:p w14:paraId="7775E8D6" w14:textId="77777777" w:rsidR="00F5051F" w:rsidRDefault="00F5051F" w:rsidP="006864C5">
      <w:pPr>
        <w:pStyle w:val="ListParagraph"/>
        <w:numPr>
          <w:ilvl w:val="0"/>
          <w:numId w:val="16"/>
        </w:numPr>
        <w:spacing w:after="40"/>
      </w:pPr>
      <w:r>
        <w:t>University of Colorado Qualitative Workshop, November 2021</w:t>
      </w:r>
    </w:p>
    <w:p w14:paraId="22733F51" w14:textId="77777777" w:rsidR="00F1536D" w:rsidRDefault="00F1536D" w:rsidP="00F1536D">
      <w:pPr>
        <w:pStyle w:val="Heading1"/>
        <w:pBdr>
          <w:bottom w:val="single" w:sz="6" w:space="2" w:color="2E75B6"/>
        </w:pBdr>
      </w:pPr>
      <w:r>
        <w:t>EXTRAMURAL FUNDING AND GRANTS</w:t>
      </w:r>
    </w:p>
    <w:p w14:paraId="3A50CC69" w14:textId="77777777" w:rsidR="00F1536D" w:rsidRDefault="00F1536D" w:rsidP="00F1536D">
      <w:pPr>
        <w:spacing w:after="20"/>
      </w:pPr>
      <w:r>
        <w:rPr>
          <w:b/>
          <w:bCs/>
        </w:rPr>
        <w:t>Translational National Principal Investigator</w:t>
      </w:r>
    </w:p>
    <w:p w14:paraId="48BEA4A5" w14:textId="77777777" w:rsidR="00F1536D" w:rsidRDefault="00F1536D" w:rsidP="00F1536D">
      <w:pPr>
        <w:spacing w:after="20"/>
      </w:pPr>
      <w:r>
        <w:rPr>
          <w:b/>
          <w:bCs/>
        </w:rPr>
        <w:t xml:space="preserve">Title: </w:t>
      </w:r>
      <w:r>
        <w:t>The fecal microbiome of patients in a randomized control trial of perioperative immunonutrition for reduction of complications following radical cystectomy and urinary diversion (SWOG S1600 translational medicine component)</w:t>
      </w:r>
    </w:p>
    <w:p w14:paraId="54BF393D" w14:textId="77777777" w:rsidR="00F1536D" w:rsidRDefault="00F1536D" w:rsidP="00F1536D">
      <w:pPr>
        <w:spacing w:after="100"/>
      </w:pPr>
      <w:r>
        <w:t>Funding Agency: NIH R-37   |   Award Period: 07/01/2023–06/30/2025   |   Status: Project analysis ongoing</w:t>
      </w:r>
    </w:p>
    <w:p w14:paraId="4703B732" w14:textId="77777777" w:rsidR="00F1536D" w:rsidRDefault="00F1536D" w:rsidP="00F1536D">
      <w:pPr>
        <w:spacing w:after="20"/>
      </w:pPr>
      <w:r>
        <w:rPr>
          <w:b/>
          <w:bCs/>
        </w:rPr>
        <w:t>Principal Investigator</w:t>
      </w:r>
    </w:p>
    <w:p w14:paraId="7497D16D" w14:textId="77777777" w:rsidR="00F1536D" w:rsidRDefault="00F1536D" w:rsidP="00F1536D">
      <w:pPr>
        <w:spacing w:after="20"/>
      </w:pPr>
      <w:r>
        <w:rPr>
          <w:b/>
          <w:bCs/>
        </w:rPr>
        <w:t xml:space="preserve">Title: </w:t>
      </w:r>
      <w:r>
        <w:t>Urinary diversion choice shared decision making in patients undergoing radical cystectomy</w:t>
      </w:r>
    </w:p>
    <w:p w14:paraId="7F4A41BF" w14:textId="77777777" w:rsidR="00F1536D" w:rsidRDefault="00F1536D" w:rsidP="00F1536D">
      <w:pPr>
        <w:spacing w:after="100"/>
      </w:pPr>
      <w:r>
        <w:t>Funding Agency: American Urological Association / Urology Care Foundation, Research Scholar Career Development Award   |   Period: 07/01/2021–06/30/2024   |   Amount: $80,000</w:t>
      </w:r>
    </w:p>
    <w:p w14:paraId="5EC94607" w14:textId="77777777" w:rsidR="00F1536D" w:rsidRDefault="00F1536D" w:rsidP="00F1536D">
      <w:pPr>
        <w:spacing w:after="20"/>
      </w:pPr>
      <w:r>
        <w:rPr>
          <w:b/>
          <w:bCs/>
        </w:rPr>
        <w:t>Co-Principal Investigator</w:t>
      </w:r>
    </w:p>
    <w:p w14:paraId="6A906E4E" w14:textId="77777777" w:rsidR="00F1536D" w:rsidRDefault="00F1536D" w:rsidP="00F1536D">
      <w:pPr>
        <w:spacing w:after="20"/>
      </w:pPr>
      <w:r>
        <w:rPr>
          <w:b/>
          <w:bCs/>
        </w:rPr>
        <w:t xml:space="preserve">Title: </w:t>
      </w:r>
      <w:r>
        <w:t>Measuring Surgical Recovery after Radical Cystectomy (Multicenter)</w:t>
      </w:r>
    </w:p>
    <w:p w14:paraId="41E49887" w14:textId="77777777" w:rsidR="00F1536D" w:rsidRDefault="00F1536D" w:rsidP="00F1536D">
      <w:pPr>
        <w:spacing w:after="100"/>
      </w:pPr>
      <w:r>
        <w:t>Co-PIs: Jay B. Shah, MD; Neema Navai, MD   |   Funding Agency: Pacira Pharmaceuticals   |   Period: 04/01/2017–03/31/2018   |   Amount: $211,209</w:t>
      </w:r>
    </w:p>
    <w:p w14:paraId="79BC45FC" w14:textId="77777777" w:rsidR="00F1536D" w:rsidRDefault="00F1536D" w:rsidP="00F1536D">
      <w:pPr>
        <w:spacing w:after="20"/>
      </w:pPr>
      <w:r>
        <w:rPr>
          <w:b/>
          <w:bCs/>
        </w:rPr>
        <w:t>Co-Principal Investigator</w:t>
      </w:r>
    </w:p>
    <w:p w14:paraId="46D5D7AC" w14:textId="77777777" w:rsidR="00F1536D" w:rsidRDefault="00F1536D" w:rsidP="00F1536D">
      <w:pPr>
        <w:spacing w:after="20"/>
      </w:pPr>
      <w:r>
        <w:rPr>
          <w:b/>
          <w:bCs/>
        </w:rPr>
        <w:t xml:space="preserve">Title: </w:t>
      </w:r>
      <w:r>
        <w:t>Oral Supplementation to Enhance Recovery Pilot Study</w:t>
      </w:r>
    </w:p>
    <w:p w14:paraId="14BFB688" w14:textId="77777777" w:rsidR="00F1536D" w:rsidRDefault="00F1536D" w:rsidP="00F1536D">
      <w:pPr>
        <w:spacing w:after="100"/>
      </w:pPr>
      <w:r>
        <w:t>Funding Agency: UT MD Anderson SPORE in Genitourinary Cancer, Career Enhancement Program   |   Primary Investigator: Neema Navai, MD   |   Period: 09/01/2016–08/31/2017   |   Amount: $40,915</w:t>
      </w:r>
    </w:p>
    <w:p w14:paraId="73A451B8" w14:textId="77777777" w:rsidR="00BB1F38" w:rsidRDefault="00BE7E67">
      <w:pPr>
        <w:pStyle w:val="Heading1"/>
        <w:pBdr>
          <w:bottom w:val="single" w:sz="6" w:space="2" w:color="2E75B6"/>
        </w:pBdr>
      </w:pPr>
      <w:r>
        <w:t>RESEARCH METRICS</w:t>
      </w:r>
    </w:p>
    <w:p w14:paraId="01DFF975" w14:textId="4375DB13" w:rsidR="00BB1F38" w:rsidRDefault="00BE7E67">
      <w:pPr>
        <w:spacing w:after="100"/>
      </w:pPr>
      <w:r>
        <w:rPr>
          <w:b/>
          <w:bCs/>
        </w:rPr>
        <w:t xml:space="preserve">H-index: </w:t>
      </w:r>
      <w:r>
        <w:t>1</w:t>
      </w:r>
      <w:r w:rsidR="002E5306">
        <w:t>9</w:t>
      </w:r>
      <w:r>
        <w:t xml:space="preserve">     </w:t>
      </w:r>
      <w:r w:rsidR="00D3306B">
        <w:t>i10-</w:t>
      </w:r>
      <w:r w:rsidR="006864C5">
        <w:t>i</w:t>
      </w:r>
      <w:r w:rsidR="00D3306B">
        <w:t>ndex: 29</w:t>
      </w:r>
      <w:r w:rsidR="00D3306B">
        <w:tab/>
      </w:r>
      <w:r>
        <w:t xml:space="preserve"> </w:t>
      </w:r>
      <w:r>
        <w:rPr>
          <w:b/>
          <w:bCs/>
        </w:rPr>
        <w:t xml:space="preserve">Citations: </w:t>
      </w:r>
      <w:r>
        <w:t xml:space="preserve">Over </w:t>
      </w:r>
      <w:r w:rsidR="00417681">
        <w:t>&gt;850</w:t>
      </w:r>
      <w:r w:rsidR="00D3306B">
        <w:tab/>
      </w:r>
      <w:r>
        <w:t xml:space="preserve"> </w:t>
      </w:r>
      <w:r>
        <w:rPr>
          <w:b/>
          <w:bCs/>
        </w:rPr>
        <w:t xml:space="preserve">Peer-Reviewed Publications: </w:t>
      </w:r>
      <w:r>
        <w:t>55+</w:t>
      </w:r>
      <w:r w:rsidR="00417681">
        <w:t xml:space="preserve"> </w:t>
      </w:r>
    </w:p>
    <w:p w14:paraId="4ED457CC" w14:textId="77777777" w:rsidR="00BB1F38" w:rsidRDefault="00BE7E67">
      <w:pPr>
        <w:pStyle w:val="Heading1"/>
        <w:pBdr>
          <w:bottom w:val="single" w:sz="6" w:space="2" w:color="2E75B6"/>
        </w:pBdr>
      </w:pPr>
      <w:r>
        <w:t>PUBLICATIONS</w:t>
      </w:r>
    </w:p>
    <w:p w14:paraId="43390A8C" w14:textId="77777777" w:rsidR="00BB1F38" w:rsidRDefault="00BE7E67">
      <w:pPr>
        <w:pStyle w:val="Heading2"/>
      </w:pPr>
      <w:r>
        <w:t>A. Peer-Reviewed Original Research Articles</w:t>
      </w:r>
    </w:p>
    <w:p w14:paraId="7E5663BD" w14:textId="77777777" w:rsidR="00BB1F38" w:rsidRDefault="00BE7E67" w:rsidP="0013038B">
      <w:pPr>
        <w:pStyle w:val="ListParagraph"/>
        <w:numPr>
          <w:ilvl w:val="0"/>
          <w:numId w:val="3"/>
        </w:numPr>
        <w:spacing w:after="40"/>
      </w:pPr>
      <w:r>
        <w:t>Lee EK, Baack JE, Duchene DA. Survey of practicing urologists: robotic versus open radical prostatectomy. Canadian Journal of Urology. 2010 Apr;17(2):5094-5098.</w:t>
      </w:r>
    </w:p>
    <w:p w14:paraId="533D436B" w14:textId="77777777" w:rsidR="00BB1F38" w:rsidRDefault="00BE7E67" w:rsidP="0013038B">
      <w:pPr>
        <w:pStyle w:val="ListParagraph"/>
        <w:numPr>
          <w:ilvl w:val="0"/>
          <w:numId w:val="3"/>
        </w:numPr>
        <w:spacing w:after="40"/>
      </w:pPr>
      <w:r>
        <w:t>Lee EK, Baack JE, Penn H, Bromfield CT, Duchene DA, Thrasher JB, Holzbeierlein JM. Active surveillance for prostate cancer in a veteran population. Canadian Journal of Urology. 2010 Dec;17(6):5429-5433.</w:t>
      </w:r>
    </w:p>
    <w:p w14:paraId="70504027" w14:textId="77777777" w:rsidR="00BB1F38" w:rsidRDefault="00BE7E67" w:rsidP="0013038B">
      <w:pPr>
        <w:pStyle w:val="ListParagraph"/>
        <w:numPr>
          <w:ilvl w:val="0"/>
          <w:numId w:val="3"/>
        </w:numPr>
        <w:spacing w:after="40"/>
      </w:pPr>
      <w:r>
        <w:t>Baack Kukreja JE, Scosyrev E, Brasacchio RA, Toy EP, Messing EM, Wu G. Bladder cancer incidence and mortality in patients treated with radiation for uterine cancer. BJU International. 2014 Nov;114(6):844-851. PMID: 26010047.</w:t>
      </w:r>
    </w:p>
    <w:p w14:paraId="51BA01AB" w14:textId="77777777" w:rsidR="00BB1F38" w:rsidRDefault="00BE7E67" w:rsidP="0013038B">
      <w:pPr>
        <w:pStyle w:val="ListParagraph"/>
        <w:numPr>
          <w:ilvl w:val="0"/>
          <w:numId w:val="3"/>
        </w:numPr>
        <w:spacing w:after="40"/>
      </w:pPr>
      <w:r>
        <w:t>Baack Kukreja JE, Gordetsky J, Cubillos J, Mevorach RA, Rabinowitz R, Hulbert WC. Aggressive inflammatory myofibroblastic tumor of the urinary bladder in children. Pediatric Urology Case Reports. 2014 Aug;1(4).</w:t>
      </w:r>
    </w:p>
    <w:p w14:paraId="67DECD5E" w14:textId="77777777" w:rsidR="00BB1F38" w:rsidRDefault="00BE7E67" w:rsidP="0013038B">
      <w:pPr>
        <w:pStyle w:val="ListParagraph"/>
        <w:numPr>
          <w:ilvl w:val="0"/>
          <w:numId w:val="3"/>
        </w:numPr>
        <w:spacing w:after="40"/>
      </w:pPr>
      <w:r>
        <w:t>Baack Kukreja JE, Levey HR, Kiernan M, Berrondo C, McNamee C, Wu G, Joseph JV, Ghazi A, Rashid H, Dozier A, Messing EM. Effectiveness and safety of extended duration prophylaxis for venous thromboembolism in major urologic oncology surgery. Urologic Oncology. 2015 Sep;33(9):387.e7-387.e16. PMID: 25637953.</w:t>
      </w:r>
    </w:p>
    <w:p w14:paraId="69797D97" w14:textId="77777777" w:rsidR="00BB1F38" w:rsidRDefault="00BE7E67" w:rsidP="0013038B">
      <w:pPr>
        <w:pStyle w:val="ListParagraph"/>
        <w:numPr>
          <w:ilvl w:val="0"/>
          <w:numId w:val="3"/>
        </w:numPr>
        <w:spacing w:after="40"/>
      </w:pPr>
      <w:r>
        <w:t>Baack Kukreja JE, Messing EM, Shah J. Are we doing “better”? The discrepancy between perception and practice of enhanced recovery after cystectomy principles among urologic oncologists. Urologic Oncology. 2016 Mar;34(3):120.e17-21. PMID: 26585947.</w:t>
      </w:r>
    </w:p>
    <w:p w14:paraId="74D40004" w14:textId="77777777" w:rsidR="00BB1F38" w:rsidRDefault="00BE7E67" w:rsidP="0013038B">
      <w:pPr>
        <w:pStyle w:val="ListParagraph"/>
        <w:numPr>
          <w:ilvl w:val="0"/>
          <w:numId w:val="3"/>
        </w:numPr>
        <w:spacing w:after="40"/>
      </w:pPr>
      <w:r>
        <w:lastRenderedPageBreak/>
        <w:t>Baack Kukreja JE, Levey HR, Wu G, Joseph JV, Ghazi A, Rashid H, Messing EM, Friedman B, Dolan JG. Cost-effectiveness of extended duration venous thromboembolism prophylaxis. Urology Practice. 2016 Jul;3(4):262-269.</w:t>
      </w:r>
    </w:p>
    <w:p w14:paraId="04118474" w14:textId="77777777" w:rsidR="00BB1F38" w:rsidRDefault="00BE7E67" w:rsidP="0013038B">
      <w:pPr>
        <w:pStyle w:val="ListParagraph"/>
        <w:numPr>
          <w:ilvl w:val="0"/>
          <w:numId w:val="3"/>
        </w:numPr>
        <w:spacing w:after="40"/>
      </w:pPr>
      <w:r>
        <w:t>Noyes K, Baack Kukreja J, Messing EM, Schoeniger L, Galka E, Pan W, Cai X, Fleming FJ, Monson JRT, Francone T, Mohile SG. Surgical readmissions: Results of integrating pre-, peri- and post-surgical care. Nursing Open. 2016;3(3):168-178. PMID: 27708827.</w:t>
      </w:r>
    </w:p>
    <w:p w14:paraId="2F13184E" w14:textId="77777777" w:rsidR="00BB1F38" w:rsidRDefault="00BE7E67" w:rsidP="0013038B">
      <w:pPr>
        <w:pStyle w:val="ListParagraph"/>
        <w:numPr>
          <w:ilvl w:val="0"/>
          <w:numId w:val="3"/>
        </w:numPr>
        <w:spacing w:after="40"/>
      </w:pPr>
      <w:r>
        <w:t>Danna B, Wood EL, Baack Kukreja JE, Shah J. The future of enhanced recovery for radical cystectomy: Current evidence, barriers to adoption and next steps. Urology. 2016;96:62-68. PMID: 27164287.</w:t>
      </w:r>
    </w:p>
    <w:p w14:paraId="0A982ABA" w14:textId="77777777" w:rsidR="00BB1F38" w:rsidRDefault="00BE7E67" w:rsidP="0013038B">
      <w:pPr>
        <w:pStyle w:val="ListParagraph"/>
        <w:numPr>
          <w:ilvl w:val="0"/>
          <w:numId w:val="3"/>
        </w:numPr>
        <w:spacing w:after="40"/>
      </w:pPr>
      <w:r>
        <w:t>Li R, Petros FG, Kukreja JB, Williams SB, Davis JW. Current technique and results for extended pelvic lymph node dissection during robot-assisted radical prostatectomy. Investigative and Clinical Urology. 2016 Dec;57(S2):S155-S164. PMID: 27995219.</w:t>
      </w:r>
    </w:p>
    <w:p w14:paraId="0AABD281" w14:textId="77777777" w:rsidR="00BB1F38" w:rsidRDefault="00BE7E67" w:rsidP="0013038B">
      <w:pPr>
        <w:pStyle w:val="ListParagraph"/>
        <w:numPr>
          <w:ilvl w:val="0"/>
          <w:numId w:val="3"/>
        </w:numPr>
        <w:spacing w:after="40"/>
      </w:pPr>
      <w:r>
        <w:t>Duivenvoorden WCM, Daneshmand S, Canter D, Lotan Y, Black PC, Abdi H, van Rhijn BWG, Fransen van de Putte EE, Zareba P, Koskinen I, Kassouf W, Traboulsi SL, Kukreja JE, Boström PJ, Shayegan B, Pinthus JH. Incidence, characteristics, and implications of thromboembolic events in patients with muscle-invasive urothelial carcinoma of the bladder undergoing neoadjuvant chemotherapy. Journal of Urology. 2016 Dec;196(6):1627-1633.</w:t>
      </w:r>
    </w:p>
    <w:p w14:paraId="7CB7436D" w14:textId="77777777" w:rsidR="00BB1F38" w:rsidRDefault="00BE7E67" w:rsidP="0013038B">
      <w:pPr>
        <w:pStyle w:val="ListParagraph"/>
        <w:numPr>
          <w:ilvl w:val="0"/>
          <w:numId w:val="3"/>
        </w:numPr>
        <w:spacing w:after="40"/>
      </w:pPr>
      <w:r>
        <w:t>Wagner Mery M, Baack Kukreja J, Shah JB. Creating the optimized surgical journey. NEJM Catalyst. 2016 Nov 2.</w:t>
      </w:r>
    </w:p>
    <w:p w14:paraId="1DA29F04" w14:textId="77777777" w:rsidR="00BB1F38" w:rsidRDefault="00BE7E67" w:rsidP="0013038B">
      <w:pPr>
        <w:pStyle w:val="ListParagraph"/>
        <w:numPr>
          <w:ilvl w:val="0"/>
          <w:numId w:val="3"/>
        </w:numPr>
        <w:spacing w:after="40"/>
      </w:pPr>
      <w:r>
        <w:t>Baack Kukreja JE, Kiernan M, Schempp B, Siebert A, Hontar A, Nelson B, Dolan J, Noyes K, Dozier A, Rashid H, Wu G, Messing EM. Quality improvement in cystectomy care with enhanced recovery (QUICCER study). BJU International. 2017 Jan;119(1):38-49. PMID: 27128851.</w:t>
      </w:r>
    </w:p>
    <w:p w14:paraId="02BB1E05" w14:textId="77777777" w:rsidR="00BB1F38" w:rsidRDefault="00BE7E67" w:rsidP="0013038B">
      <w:pPr>
        <w:pStyle w:val="ListParagraph"/>
        <w:numPr>
          <w:ilvl w:val="0"/>
          <w:numId w:val="3"/>
        </w:numPr>
        <w:spacing w:after="40"/>
      </w:pPr>
      <w:r>
        <w:t>Truong M, Liang L, Baack Kukreja J, O’Brien J, Jean-Gilles J, Messing EM. Cautery artifact understages urothelial cancer at initial transurethral resection of large bladder tumours. Canadian Urological Association Journal. 2017;11(5):E203-E206. PMID: 28503235.</w:t>
      </w:r>
    </w:p>
    <w:p w14:paraId="5F7B56D1" w14:textId="77777777" w:rsidR="00BB1F38" w:rsidRDefault="00BE7E67" w:rsidP="0013038B">
      <w:pPr>
        <w:pStyle w:val="ListParagraph"/>
        <w:numPr>
          <w:ilvl w:val="0"/>
          <w:numId w:val="3"/>
        </w:numPr>
        <w:spacing w:after="40"/>
      </w:pPr>
      <w:r>
        <w:t>Broughton BL, Baron B, Kiernan M, Baack Kukreja J, LaFaro VE, Larmon R, Rust K, Schempp BA, Yovanovich J. Cystectomy enhanced recovery program: Nursing implications. Urologic Nursing. 2017 Jan-Feb;37(1):9-14. PMID: 29240359.</w:t>
      </w:r>
    </w:p>
    <w:p w14:paraId="19BE8831" w14:textId="77777777" w:rsidR="00BB1F38" w:rsidRDefault="00BE7E67" w:rsidP="0013038B">
      <w:pPr>
        <w:pStyle w:val="ListParagraph"/>
        <w:numPr>
          <w:ilvl w:val="0"/>
          <w:numId w:val="3"/>
        </w:numPr>
        <w:spacing w:after="40"/>
      </w:pPr>
      <w:r>
        <w:t>Baack Kukreja J, Shah JB. Advances in surgical management of muscle invasive bladder cancer. Indian Journal of Urology. 2017;33(2):106-110. PMID: 28469297.</w:t>
      </w:r>
    </w:p>
    <w:p w14:paraId="3D7B785F" w14:textId="77777777" w:rsidR="00BB1F38" w:rsidRDefault="00BE7E67" w:rsidP="0013038B">
      <w:pPr>
        <w:pStyle w:val="ListParagraph"/>
        <w:numPr>
          <w:ilvl w:val="0"/>
          <w:numId w:val="3"/>
        </w:numPr>
        <w:spacing w:after="40"/>
      </w:pPr>
      <w:r>
        <w:t>Baack Kukreja J. Reducing perioperative complications for radical cystectomy. AUA Update Series. 2017.</w:t>
      </w:r>
    </w:p>
    <w:p w14:paraId="44C5B3AC" w14:textId="77777777" w:rsidR="00BB1F38" w:rsidRDefault="00BE7E67" w:rsidP="0013038B">
      <w:pPr>
        <w:pStyle w:val="ListParagraph"/>
        <w:numPr>
          <w:ilvl w:val="0"/>
          <w:numId w:val="3"/>
        </w:numPr>
        <w:spacing w:after="40"/>
      </w:pPr>
      <w:r>
        <w:t>Baack Kukreja J, Kamat AM. Enhanced recovery after surgery (ERAS) radical cystectomy and urinary diversion. Everyday Urology. 2017.</w:t>
      </w:r>
    </w:p>
    <w:p w14:paraId="6F8A9B2F" w14:textId="77777777" w:rsidR="00BB1F38" w:rsidRDefault="00BE7E67" w:rsidP="0013038B">
      <w:pPr>
        <w:pStyle w:val="ListParagraph"/>
        <w:numPr>
          <w:ilvl w:val="0"/>
          <w:numId w:val="3"/>
        </w:numPr>
        <w:spacing w:after="40"/>
      </w:pPr>
      <w:r>
        <w:t>Baack Kukreja J, Kamat AM. Strategies to minimize readmission rates following major urologic surgery. Therapeutic Advances in Urology. 2017 Apr;9(5):111-119. PMID: 28588648.</w:t>
      </w:r>
    </w:p>
    <w:p w14:paraId="337041C7" w14:textId="77777777" w:rsidR="00BB1F38" w:rsidRDefault="00BE7E67" w:rsidP="0013038B">
      <w:pPr>
        <w:pStyle w:val="ListParagraph"/>
        <w:numPr>
          <w:ilvl w:val="0"/>
          <w:numId w:val="3"/>
        </w:numPr>
        <w:spacing w:after="40"/>
      </w:pPr>
      <w:r>
        <w:t>Baack Kukreja J, Kamat AM. Reducing readmission after radical cystectomy. European Urology Today. 2017 Aug.</w:t>
      </w:r>
    </w:p>
    <w:p w14:paraId="749831C0" w14:textId="77777777" w:rsidR="00BB1F38" w:rsidRDefault="00BE7E67" w:rsidP="0013038B">
      <w:pPr>
        <w:pStyle w:val="ListParagraph"/>
        <w:numPr>
          <w:ilvl w:val="0"/>
          <w:numId w:val="3"/>
        </w:numPr>
        <w:spacing w:after="40"/>
      </w:pPr>
      <w:r>
        <w:t>Meng Y, Cubillos J, Borch M, Messing EM, Gentile D, Joseph JV, Rashid H, Baack Kukreja JE. Antibiogram directed prophylaxis for transrectal prostate biopsy: An application of AUA recommendations in the setting of high fluoroquinolone E. coli resistance. Urology Practice. 2017 Nov;4(6):486-492.</w:t>
      </w:r>
    </w:p>
    <w:p w14:paraId="0DB99760" w14:textId="77777777" w:rsidR="00BB1F38" w:rsidRDefault="00BE7E67" w:rsidP="0013038B">
      <w:pPr>
        <w:pStyle w:val="ListParagraph"/>
        <w:numPr>
          <w:ilvl w:val="0"/>
          <w:numId w:val="3"/>
        </w:numPr>
        <w:spacing w:after="40"/>
      </w:pPr>
      <w:r>
        <w:t>Li R, Metcalfe M, Kukreja J, Navai N. Role of radical cystectomy in non-organ confined bladder cancer: A systematic review. Bladder Cancer. 2018 Jan 20;4(1):31-40. PMID: 29465471.</w:t>
      </w:r>
    </w:p>
    <w:p w14:paraId="23F104D6" w14:textId="77777777" w:rsidR="00BB1F38" w:rsidRDefault="00BE7E67" w:rsidP="0013038B">
      <w:pPr>
        <w:pStyle w:val="ListParagraph"/>
        <w:numPr>
          <w:ilvl w:val="0"/>
          <w:numId w:val="3"/>
        </w:numPr>
        <w:spacing w:after="40"/>
      </w:pPr>
      <w:r>
        <w:t>Li R, Baack Kukreja J, Kamat AM. Secondary tumors after urinary diversion. Urologic Clinics of North America. 2018 Feb;45(1):91-99. PMID: 29169454.</w:t>
      </w:r>
    </w:p>
    <w:p w14:paraId="705339BD" w14:textId="77777777" w:rsidR="00BB1F38" w:rsidRDefault="00BE7E67" w:rsidP="0013038B">
      <w:pPr>
        <w:pStyle w:val="ListParagraph"/>
        <w:numPr>
          <w:ilvl w:val="0"/>
          <w:numId w:val="3"/>
        </w:numPr>
        <w:spacing w:after="40"/>
      </w:pPr>
      <w:r>
        <w:t>Baack Kukreja J, Navai N, Chang C, Seif MA, Sterling BM, Chen TY, Shi Q, Wang XS, Kamat AM, Dinney CPN, Shah JB. Patient reported outcomes in radical cystectomy patients are associated with enhanced recovery status. Surgical Innovation. 2018 Mar;25(3):242-250. PMID: 29557251.</w:t>
      </w:r>
    </w:p>
    <w:p w14:paraId="43DB0A1C" w14:textId="77777777" w:rsidR="00BB1F38" w:rsidRDefault="00BE7E67" w:rsidP="0013038B">
      <w:pPr>
        <w:pStyle w:val="ListParagraph"/>
        <w:numPr>
          <w:ilvl w:val="0"/>
          <w:numId w:val="3"/>
        </w:numPr>
        <w:spacing w:after="40"/>
      </w:pPr>
      <w:r>
        <w:lastRenderedPageBreak/>
        <w:t>Baack Kukreja J, Porten S, Golla V, Ho PL, Noguera-Gonzalez G, Navai N, Kamat AM, Dinney CPN, Shah JB. Absence of tumor on repeat TURBT does not predict final pathologic stage T0 in bladder cancer treated with radical cystectomy. European Urology Focus. 2018 Sep;4(5):720-724. PMID: 28753837.</w:t>
      </w:r>
    </w:p>
    <w:p w14:paraId="451FB727" w14:textId="77777777" w:rsidR="00BB1F38" w:rsidRDefault="00BE7E67" w:rsidP="0013038B">
      <w:pPr>
        <w:pStyle w:val="ListParagraph"/>
        <w:numPr>
          <w:ilvl w:val="0"/>
          <w:numId w:val="3"/>
        </w:numPr>
        <w:spacing w:after="40"/>
      </w:pPr>
      <w:r>
        <w:t>Kukreja JEB. Perioperative venous thromboembolism in urologic oncology procedures, risk factors, and prevention. Current Opinion in Urology. 2018 May;28(3):227-232. PMID: 29465471.</w:t>
      </w:r>
    </w:p>
    <w:p w14:paraId="6CC22AFB" w14:textId="77777777" w:rsidR="00BB1F38" w:rsidRDefault="00BE7E67" w:rsidP="0013038B">
      <w:pPr>
        <w:pStyle w:val="ListParagraph"/>
        <w:numPr>
          <w:ilvl w:val="0"/>
          <w:numId w:val="3"/>
        </w:numPr>
        <w:spacing w:after="40"/>
      </w:pPr>
      <w:r>
        <w:t>Joseph JV, Brasacchio R, Fung C, et al. A Festschrift in Honor of Edward M. Messing. Bladder Cancer. 2018 Nov;4(Suppl 1):S1-S43. PMID: 30443561.</w:t>
      </w:r>
    </w:p>
    <w:p w14:paraId="6FF7DAE3" w14:textId="77777777" w:rsidR="00BB1F38" w:rsidRDefault="00BE7E67" w:rsidP="0013038B">
      <w:pPr>
        <w:pStyle w:val="ListParagraph"/>
        <w:numPr>
          <w:ilvl w:val="0"/>
          <w:numId w:val="3"/>
        </w:numPr>
        <w:spacing w:after="40"/>
      </w:pPr>
      <w:r>
        <w:t>Reichard CA, Baack Kukreja J, Gregg JR, et al. Prediction of organ-confined disease in high- and very-high-risk prostate cancer patients staged with magnetic resonance imaging: Implications for clinical trial design. European Urology Focus. 2019.</w:t>
      </w:r>
    </w:p>
    <w:p w14:paraId="12953279" w14:textId="77777777" w:rsidR="00BB1F38" w:rsidRDefault="00BE7E67" w:rsidP="0013038B">
      <w:pPr>
        <w:pStyle w:val="ListParagraph"/>
        <w:numPr>
          <w:ilvl w:val="0"/>
          <w:numId w:val="3"/>
        </w:numPr>
        <w:spacing w:after="40"/>
      </w:pPr>
      <w:r>
        <w:t>Li R, Kukreja JEB, Seif MA, et al. The role of metastatic burden in cytoreductive/consolidative radical cystectomy. World Journal of Urology. 2019.</w:t>
      </w:r>
    </w:p>
    <w:p w14:paraId="00BE171D" w14:textId="77777777" w:rsidR="00BB1F38" w:rsidRDefault="00BE7E67" w:rsidP="0013038B">
      <w:pPr>
        <w:pStyle w:val="ListParagraph"/>
        <w:numPr>
          <w:ilvl w:val="0"/>
          <w:numId w:val="3"/>
        </w:numPr>
        <w:spacing w:after="40"/>
      </w:pPr>
      <w:r>
        <w:t>Truong M, Baack Kukreja J, Rais-Bahrami S, et al. Multi-institutional clinical tool for predicting high-risk lesions on 3 Tesla multiparametric prostate magnetic resonance imaging. European Urology Oncology. 2019 May;2(3):257-264.</w:t>
      </w:r>
    </w:p>
    <w:p w14:paraId="17896E22" w14:textId="77777777" w:rsidR="00BB1F38" w:rsidRDefault="00BE7E67" w:rsidP="0013038B">
      <w:pPr>
        <w:pStyle w:val="ListParagraph"/>
        <w:numPr>
          <w:ilvl w:val="0"/>
          <w:numId w:val="3"/>
        </w:numPr>
        <w:spacing w:after="40"/>
      </w:pPr>
      <w:r>
        <w:t>Kukreja JB, Thompson IM Jr, Chapin BF. Organizing a clinical trial for the new investigator. Urologic Oncology. 2019 May;37(5):336-339.</w:t>
      </w:r>
    </w:p>
    <w:p w14:paraId="0E52C37B" w14:textId="77777777" w:rsidR="00BB1F38" w:rsidRDefault="00BE7E67" w:rsidP="0013038B">
      <w:pPr>
        <w:pStyle w:val="ListParagraph"/>
        <w:numPr>
          <w:ilvl w:val="0"/>
          <w:numId w:val="3"/>
        </w:numPr>
        <w:spacing w:after="40"/>
      </w:pPr>
      <w:r>
        <w:t>Berrondo C, Changyong F, Kukreja J, Messing EM, Joseph JV. Antibiotic prophylaxis prior to urinary catheter removal after radical prostatectomy does not prevent urinary tract infections: A randomized controlled clinical trial. Urologic Oncology. 2019 Mar;37(3):181.e7-181.</w:t>
      </w:r>
    </w:p>
    <w:p w14:paraId="1821FC59" w14:textId="77777777" w:rsidR="00BB1F38" w:rsidRDefault="00BE7E67" w:rsidP="0013038B">
      <w:pPr>
        <w:pStyle w:val="ListParagraph"/>
        <w:numPr>
          <w:ilvl w:val="0"/>
          <w:numId w:val="3"/>
        </w:numPr>
        <w:spacing w:after="40"/>
      </w:pPr>
      <w:r>
        <w:t>Baack Kukreja J. Venous thromboembolism prophylaxis in urologic surgery. AUA Update Series. 2019.</w:t>
      </w:r>
    </w:p>
    <w:p w14:paraId="6ADA9611" w14:textId="77777777" w:rsidR="00BB1F38" w:rsidRDefault="00BE7E67" w:rsidP="0013038B">
      <w:pPr>
        <w:pStyle w:val="ListParagraph"/>
        <w:numPr>
          <w:ilvl w:val="0"/>
          <w:numId w:val="3"/>
        </w:numPr>
        <w:spacing w:after="40"/>
      </w:pPr>
      <w:r>
        <w:t>SIU Enhanced Recovery after Surgery Module. 2020.</w:t>
      </w:r>
    </w:p>
    <w:p w14:paraId="5EBC076B" w14:textId="77777777" w:rsidR="00BB1F38" w:rsidRDefault="00BE7E67" w:rsidP="0013038B">
      <w:pPr>
        <w:pStyle w:val="ListParagraph"/>
        <w:numPr>
          <w:ilvl w:val="0"/>
          <w:numId w:val="3"/>
        </w:numPr>
        <w:spacing w:after="40"/>
      </w:pPr>
      <w:r>
        <w:t>Baack Kukreja J, Metcalfe MJ, Qiao W, Nguyen JV, Sundi D, Kamat AM, Dinney CPN, Navai N. Cost-effectiveness of robot-assisted radical cystectomy using a propensity matched cohort. European Urology Focus. 2020 Jan;6(1):88-94. PMID: 30033071.</w:t>
      </w:r>
    </w:p>
    <w:p w14:paraId="6E75720E" w14:textId="77777777" w:rsidR="00BB1F38" w:rsidRDefault="00BE7E67" w:rsidP="0013038B">
      <w:pPr>
        <w:pStyle w:val="ListParagraph"/>
        <w:numPr>
          <w:ilvl w:val="0"/>
          <w:numId w:val="3"/>
        </w:numPr>
        <w:spacing w:after="40"/>
      </w:pPr>
      <w:r>
        <w:t>Narayan VM, Seif MA, Lim AH, Li R, Matulay JT, Kukreja JB, et al. Radical cystectomy in women: Impact of robot-assisted versus open approach on surgical outcomes. Urologic Oncology. 2020;38(4):247-254.</w:t>
      </w:r>
    </w:p>
    <w:p w14:paraId="2AA5694A" w14:textId="77777777" w:rsidR="00BB1F38" w:rsidRDefault="00BE7E67" w:rsidP="0013038B">
      <w:pPr>
        <w:pStyle w:val="ListParagraph"/>
        <w:numPr>
          <w:ilvl w:val="0"/>
          <w:numId w:val="3"/>
        </w:numPr>
        <w:spacing w:after="40"/>
      </w:pPr>
      <w:r>
        <w:t>Baack Kukreja J, Bathala TK, Reichard CA, et al. Impact of preoperative prostate magnetic resonance imaging on the surgical management of high risk prostate cancer. Prostate Cancer and Prostatic Diseases. 2020 Mar;23(1):172-178.</w:t>
      </w:r>
    </w:p>
    <w:p w14:paraId="26C50C6F" w14:textId="77777777" w:rsidR="00BB1F38" w:rsidRDefault="00BE7E67" w:rsidP="0013038B">
      <w:pPr>
        <w:pStyle w:val="ListParagraph"/>
        <w:numPr>
          <w:ilvl w:val="0"/>
          <w:numId w:val="3"/>
        </w:numPr>
        <w:spacing w:after="40"/>
      </w:pPr>
      <w:r>
        <w:t>Kessler ER, Kukreja JEB, Geiger C, Fischer S. Treating elderly patients with muscle-invasive bladder cancer. JNCCN. 2020 Jun;18(6):783-790.</w:t>
      </w:r>
    </w:p>
    <w:p w14:paraId="707ABBEA" w14:textId="77777777" w:rsidR="00BB1F38" w:rsidRDefault="00BE7E67" w:rsidP="0013038B">
      <w:pPr>
        <w:pStyle w:val="ListParagraph"/>
        <w:numPr>
          <w:ilvl w:val="0"/>
          <w:numId w:val="3"/>
        </w:numPr>
        <w:spacing w:after="40"/>
      </w:pPr>
      <w:r>
        <w:t>Pessoa-Rodriguez R, Boxley P, Kukreja J. Comparative effectiveness of robotic and open radical cystectomy. American Medical Journal. 2020.</w:t>
      </w:r>
    </w:p>
    <w:p w14:paraId="2F87E5B0" w14:textId="77777777" w:rsidR="00BB1F38" w:rsidRDefault="00BE7E67" w:rsidP="0013038B">
      <w:pPr>
        <w:pStyle w:val="ListParagraph"/>
        <w:numPr>
          <w:ilvl w:val="0"/>
          <w:numId w:val="3"/>
        </w:numPr>
        <w:spacing w:after="40"/>
      </w:pPr>
      <w:r>
        <w:t>Urkmez A, Pessoa-Rodriguez R, Kukreja N, Kukreja JEB. Enhanced recovery after surgery and urology applications in 2020. BJUI Compass. 2020.</w:t>
      </w:r>
    </w:p>
    <w:p w14:paraId="0B835726" w14:textId="77777777" w:rsidR="00BB1F38" w:rsidRDefault="00BE7E67" w:rsidP="0013038B">
      <w:pPr>
        <w:pStyle w:val="ListParagraph"/>
        <w:numPr>
          <w:ilvl w:val="0"/>
          <w:numId w:val="3"/>
        </w:numPr>
        <w:spacing w:after="40"/>
      </w:pPr>
      <w:r>
        <w:t>Pessoa-Rodrigues R, Morrison JC, Konety N, et al. National trends in clinical and pathologic staging for upper tract urothelial carcinoma: Implications for neoadjuvant chemotherapy. Urologic Oncology. 2021.</w:t>
      </w:r>
    </w:p>
    <w:p w14:paraId="48B307D9" w14:textId="77777777" w:rsidR="00BB1F38" w:rsidRDefault="00BE7E67" w:rsidP="0013038B">
      <w:pPr>
        <w:pStyle w:val="ListParagraph"/>
        <w:numPr>
          <w:ilvl w:val="0"/>
          <w:numId w:val="3"/>
        </w:numPr>
        <w:spacing w:after="40"/>
      </w:pPr>
      <w:r>
        <w:t>Kukreja JB, Seif MA, Mery MW, et al. Utilizing time-driven activity-based costing to determine open radical cystectomy and ileal conduit surgical episode cost drivers. Urologic Oncology. 2021.</w:t>
      </w:r>
    </w:p>
    <w:p w14:paraId="1740EEC5" w14:textId="77777777" w:rsidR="00BB1F38" w:rsidRDefault="00BE7E67" w:rsidP="0013038B">
      <w:pPr>
        <w:pStyle w:val="ListParagraph"/>
        <w:numPr>
          <w:ilvl w:val="0"/>
          <w:numId w:val="3"/>
        </w:numPr>
        <w:spacing w:after="40"/>
      </w:pPr>
      <w:r>
        <w:t>Baack Kukreja J, Seif MA, Kamat AM, Dinney CPN, Navai N. Oncologic equipoise of open and robot-assisted radical cystectomy. Journal of Endourology. 2021.</w:t>
      </w:r>
    </w:p>
    <w:p w14:paraId="3114B45D" w14:textId="77777777" w:rsidR="00BB1F38" w:rsidRDefault="00BE7E67" w:rsidP="0013038B">
      <w:pPr>
        <w:pStyle w:val="ListParagraph"/>
        <w:numPr>
          <w:ilvl w:val="0"/>
          <w:numId w:val="3"/>
        </w:numPr>
        <w:spacing w:after="40"/>
      </w:pPr>
      <w:r>
        <w:t>Kukreja JB, Schroeck FR, Lotan Y, et al. Discomfort and relieving factors among patients with bladder cancer undergoing office-based cystoscopy. Urologic Oncology. 2021.</w:t>
      </w:r>
    </w:p>
    <w:p w14:paraId="0258217D" w14:textId="77777777" w:rsidR="00BB1F38" w:rsidRDefault="00BE7E67" w:rsidP="0013038B">
      <w:pPr>
        <w:pStyle w:val="ListParagraph"/>
        <w:numPr>
          <w:ilvl w:val="0"/>
          <w:numId w:val="3"/>
        </w:numPr>
        <w:spacing w:after="40"/>
      </w:pPr>
      <w:r>
        <w:t>Rodrigues Pessoa R, Mueller AC, Boxley P, et al. Systematic review and meta-analysis of radiation therapy for high-risk non-muscle invasive bladder cancer. Urologic Oncology. 2021.</w:t>
      </w:r>
    </w:p>
    <w:p w14:paraId="0A0979C0" w14:textId="77777777" w:rsidR="00BB1F38" w:rsidRDefault="00BE7E67" w:rsidP="0013038B">
      <w:pPr>
        <w:pStyle w:val="ListParagraph"/>
        <w:numPr>
          <w:ilvl w:val="0"/>
          <w:numId w:val="3"/>
        </w:numPr>
        <w:spacing w:after="40"/>
      </w:pPr>
      <w:r>
        <w:lastRenderedPageBreak/>
        <w:t>Pessoa RR, Maroni P, Kukreja J, Kim SP. Comparative effectiveness of robotic and open radical prostatectomy. Translational Andrology and Urology. 2021 May;10(5):2158-2170.</w:t>
      </w:r>
    </w:p>
    <w:p w14:paraId="28907D37" w14:textId="77777777" w:rsidR="00BB1F38" w:rsidRDefault="00BE7E67" w:rsidP="0013038B">
      <w:pPr>
        <w:pStyle w:val="ListParagraph"/>
        <w:numPr>
          <w:ilvl w:val="0"/>
          <w:numId w:val="3"/>
        </w:numPr>
        <w:spacing w:after="40"/>
      </w:pPr>
      <w:r>
        <w:t>Westerman ME, Bree KK, Mantaring C, et al. Apixaban versus Enoxaparin for post-surgical extended duration VTE prophylaxis: A prospective quality improvement study. Journal of Urology. PMID: 36082549.</w:t>
      </w:r>
    </w:p>
    <w:p w14:paraId="4A2075DF" w14:textId="77777777" w:rsidR="00BB1F38" w:rsidRDefault="00BE7E67" w:rsidP="0013038B">
      <w:pPr>
        <w:pStyle w:val="ListParagraph"/>
        <w:numPr>
          <w:ilvl w:val="0"/>
          <w:numId w:val="3"/>
        </w:numPr>
        <w:spacing w:after="40"/>
      </w:pPr>
      <w:r>
        <w:t>Faulk A, Avulova S, Bree KK, Kukreja JEB, Westerman ME. Pelvic organ preservation in non–muscle-invasive bladder cancer: Less is more. European Urology Focus. 2023.</w:t>
      </w:r>
    </w:p>
    <w:p w14:paraId="5A56C0DE" w14:textId="77777777" w:rsidR="00BB1F38" w:rsidRDefault="00BE7E67" w:rsidP="0013038B">
      <w:pPr>
        <w:pStyle w:val="ListParagraph"/>
        <w:numPr>
          <w:ilvl w:val="0"/>
          <w:numId w:val="3"/>
        </w:numPr>
        <w:spacing w:after="40"/>
      </w:pPr>
      <w:r>
        <w:t>Kukreja JEB. Non–muscle-invasive bladder cancer: Side-by-side guideline comparison. European Urology Focus. 2023.</w:t>
      </w:r>
    </w:p>
    <w:p w14:paraId="4D31E681" w14:textId="77777777" w:rsidR="00BB1F38" w:rsidRDefault="00BE7E67" w:rsidP="0013038B">
      <w:pPr>
        <w:pStyle w:val="ListParagraph"/>
        <w:numPr>
          <w:ilvl w:val="0"/>
          <w:numId w:val="3"/>
        </w:numPr>
        <w:spacing w:after="40"/>
      </w:pPr>
      <w:r>
        <w:t>Wiesen B, Atwell M, Leavitt C, et al. Use of peripheral intravenous access in patients undergoing chemotherapy for testicular cancer. JCO Oncology Practice. 2024 Mar;20(3). PMID: 38127812.</w:t>
      </w:r>
    </w:p>
    <w:p w14:paraId="0E64C53F" w14:textId="77777777" w:rsidR="00BB1F38" w:rsidRDefault="00BE7E67" w:rsidP="0013038B">
      <w:pPr>
        <w:pStyle w:val="ListParagraph"/>
        <w:numPr>
          <w:ilvl w:val="0"/>
          <w:numId w:val="3"/>
        </w:numPr>
        <w:spacing w:after="40"/>
      </w:pPr>
      <w:r>
        <w:t>Kong L, Coddington N, Shahinyan GK, Kukreja JB, Flynn BJ. Robotic ureterolithotomy for retained stent with massive encrustation: Report and review of the literature. JU Open Plus. 2024 May.</w:t>
      </w:r>
    </w:p>
    <w:p w14:paraId="4AEFC852" w14:textId="77777777" w:rsidR="00BB1F38" w:rsidRDefault="00BE7E67" w:rsidP="0013038B">
      <w:pPr>
        <w:pStyle w:val="ListParagraph"/>
        <w:numPr>
          <w:ilvl w:val="0"/>
          <w:numId w:val="3"/>
        </w:numPr>
        <w:spacing w:after="40"/>
      </w:pPr>
      <w:r>
        <w:t>Welliver C, MacLachlan LS, Riggs S, Kukreja JB, Miles-Thomas J. A multifaceted assessment of benign prostatic hyperplasia practice and AUA guideline adherence. Urology Practice. 2024 Nov. PMID: 39196671.</w:t>
      </w:r>
    </w:p>
    <w:p w14:paraId="6BE4C1BC" w14:textId="77777777" w:rsidR="00BB1F38" w:rsidRDefault="00BE7E67" w:rsidP="0013038B">
      <w:pPr>
        <w:pStyle w:val="ListParagraph"/>
        <w:numPr>
          <w:ilvl w:val="0"/>
          <w:numId w:val="3"/>
        </w:numPr>
        <w:spacing w:after="40"/>
      </w:pPr>
      <w:r>
        <w:t>Doersch KM, Gonzalez R, Flynn BJ, Kukreja JB. Improving safety in the performance of robotic urinary diversions: A narrative review. Therapeutic Advances in Urology. 2025 Jan. PMID: 39872242.</w:t>
      </w:r>
    </w:p>
    <w:p w14:paraId="41E9423B" w14:textId="77777777" w:rsidR="00BB1F38" w:rsidRDefault="00BE7E67" w:rsidP="0013038B">
      <w:pPr>
        <w:pStyle w:val="ListParagraph"/>
        <w:numPr>
          <w:ilvl w:val="0"/>
          <w:numId w:val="3"/>
        </w:numPr>
        <w:spacing w:after="40"/>
      </w:pPr>
      <w:r>
        <w:t>Wiesen B, Hargis P, Flores H, Kukreja J. Updated review on novel therapies and ongoing clinical trials for high-risk non-muscle invasive bladder cancer. Frontiers in Oncology. 2025 Feb. PMID: 40061902.</w:t>
      </w:r>
    </w:p>
    <w:p w14:paraId="03AA8040" w14:textId="0B2AC377" w:rsidR="00B018B6" w:rsidRDefault="00B018B6" w:rsidP="0013038B">
      <w:pPr>
        <w:pStyle w:val="ListParagraph"/>
        <w:numPr>
          <w:ilvl w:val="0"/>
          <w:numId w:val="3"/>
        </w:numPr>
        <w:spacing w:after="40"/>
      </w:pPr>
      <w:r>
        <w:t xml:space="preserve">Renil </w:t>
      </w:r>
      <w:r w:rsidR="0031031C">
        <w:t xml:space="preserve">ST, </w:t>
      </w:r>
      <w:r w:rsidR="00ED378B">
        <w:t xml:space="preserve"> </w:t>
      </w:r>
      <w:r>
        <w:t>Vatsala</w:t>
      </w:r>
      <w:r w:rsidR="00F30967">
        <w:t xml:space="preserve"> M</w:t>
      </w:r>
      <w:r>
        <w:t>,  Velasquez</w:t>
      </w:r>
      <w:r w:rsidR="00297D99">
        <w:t xml:space="preserve"> EL, </w:t>
      </w:r>
      <w:r>
        <w:t>Xu</w:t>
      </w:r>
      <w:r w:rsidR="00297D99">
        <w:t xml:space="preserve"> J</w:t>
      </w:r>
      <w:r>
        <w:t>, Riveros</w:t>
      </w:r>
      <w:r w:rsidR="00297D99">
        <w:t xml:space="preserve"> C</w:t>
      </w:r>
      <w:r>
        <w:t>, Ranganathan</w:t>
      </w:r>
      <w:r w:rsidR="00B3465D">
        <w:t xml:space="preserve"> S et al. </w:t>
      </w:r>
      <w:r>
        <w:t xml:space="preserve">The association between prior pelvic radiotherapy for cancer and surgical outcomes in patients undergoing radical cystectomy for bladder cancer: An analysis of national surgical quality improvement program targeted cystectomy database. Urologic Oncology. Vol 44, Issue 1, 2026. </w:t>
      </w:r>
      <w:hyperlink r:id="rId7" w:history="1">
        <w:r w:rsidRPr="008B66FE">
          <w:rPr>
            <w:rStyle w:val="Hyperlink"/>
          </w:rPr>
          <w:t>https://doi.org/10.1016/j.urolonc.2025.08.016</w:t>
        </w:r>
      </w:hyperlink>
      <w:r>
        <w:t>.</w:t>
      </w:r>
    </w:p>
    <w:p w14:paraId="5F1A62B8" w14:textId="121D2894" w:rsidR="00BB1F38" w:rsidRDefault="00BE7E67" w:rsidP="0013038B">
      <w:pPr>
        <w:pStyle w:val="ListParagraph"/>
        <w:numPr>
          <w:ilvl w:val="0"/>
          <w:numId w:val="3"/>
        </w:numPr>
        <w:spacing w:after="40"/>
      </w:pPr>
      <w:r>
        <w:t>Gupta S, Hensley PJ, Li R, et al. Bladder preservation strategies in muscle-invasive bladder cancer: Recommendations from the International Bladder Cancer Group. European Urology. 2025 Apr 22. [Epub ahead of print]. PMID: 40268594.</w:t>
      </w:r>
    </w:p>
    <w:p w14:paraId="16DE5A84" w14:textId="7E355CE9" w:rsidR="00C64933" w:rsidRDefault="00C64933" w:rsidP="0013038B">
      <w:pPr>
        <w:pStyle w:val="ListParagraph"/>
        <w:numPr>
          <w:ilvl w:val="0"/>
          <w:numId w:val="3"/>
        </w:numPr>
        <w:spacing w:after="40"/>
      </w:pPr>
      <w:r>
        <w:t>Gore</w:t>
      </w:r>
      <w:r w:rsidR="00F81402">
        <w:t xml:space="preserve"> JL, </w:t>
      </w:r>
      <w:r>
        <w:t>Wolff</w:t>
      </w:r>
      <w:r w:rsidR="00F81402">
        <w:t xml:space="preserve"> EM</w:t>
      </w:r>
      <w:r w:rsidR="00820347">
        <w:t>,</w:t>
      </w:r>
      <w:r w:rsidR="00F81402">
        <w:t xml:space="preserve"> Nash MG</w:t>
      </w:r>
      <w:r>
        <w:t>, Comstock</w:t>
      </w:r>
      <w:r w:rsidR="00820347">
        <w:t xml:space="preserve"> BA, </w:t>
      </w:r>
      <w:r>
        <w:t>Gilbert</w:t>
      </w:r>
      <w:r w:rsidR="00820347">
        <w:t xml:space="preserve"> SM. </w:t>
      </w:r>
      <w:r>
        <w:t xml:space="preserve"> Chang</w:t>
      </w:r>
      <w:r w:rsidR="00E766A8">
        <w:t xml:space="preserve"> SS et al. </w:t>
      </w:r>
      <w:r w:rsidR="00626DB3">
        <w:t xml:space="preserve">Twelve-Month Results From the CISTO Study Comparing Radical Cystectomy Versus Bladder-Sparing Therapy for Recurrent High-Grade Non–Muscle-Invasive Bladder Cancer. </w:t>
      </w:r>
      <w:r>
        <w:t>Journal of Clinical Oncology 2026 44:4, 274-285</w:t>
      </w:r>
    </w:p>
    <w:p w14:paraId="5B648A15" w14:textId="4B8A61FF" w:rsidR="006462A1" w:rsidRDefault="006462A1" w:rsidP="0013038B">
      <w:pPr>
        <w:pStyle w:val="ListParagraph"/>
        <w:numPr>
          <w:ilvl w:val="0"/>
          <w:numId w:val="3"/>
        </w:numPr>
        <w:spacing w:after="40"/>
      </w:pPr>
      <w:r w:rsidRPr="006462A1">
        <w:t>Hargis P, Baker H, Wiesen B, Kukreja J. Key Clinical Trials Shaping the Future of Superficial High-Risk Bladder Cancer Management. The Urologic Clinics of North America. 2026 Aug;53(3):509-516. DOI: 10.1016/j.ucl.2026.03.014. PMID: 42362308.</w:t>
      </w:r>
    </w:p>
    <w:p w14:paraId="5AB9B02A" w14:textId="66CED0E8" w:rsidR="00C1175C" w:rsidRDefault="009A5CC0" w:rsidP="0013038B">
      <w:pPr>
        <w:pStyle w:val="ListParagraph"/>
        <w:numPr>
          <w:ilvl w:val="0"/>
          <w:numId w:val="3"/>
        </w:numPr>
        <w:spacing w:after="40"/>
      </w:pPr>
      <w:r w:rsidRPr="009A5CC0">
        <w:t>Hamilton-Reeves JM, Unger JM, Holzbeierlein JM, Lew DL, Mark JR, Daneshmand S, Lerner SP, Kukreja JEB, Lee EK, Tabayoyong WB, Hershman DL, Fisch MJ, Henry NL. Immune-Enhancing Nutrition and Outcomes After Radical Cystectomy: A Randomized Clinical Trial. JAMA Netw Open. 2026 Jul 1;9(7):e2623622. doi: 10.1001/jamanetworkopen.2026.23622. PMID: 42475098; PMCID: PMC13386599.</w:t>
      </w:r>
    </w:p>
    <w:p w14:paraId="7F39DF95" w14:textId="32563E12" w:rsidR="005E51E5" w:rsidRDefault="005E51E5" w:rsidP="0013038B">
      <w:pPr>
        <w:pStyle w:val="ListParagraph"/>
        <w:numPr>
          <w:ilvl w:val="0"/>
          <w:numId w:val="3"/>
        </w:numPr>
        <w:spacing w:after="40"/>
      </w:pPr>
      <w:r w:rsidRPr="005E51E5">
        <w:t>Hensley</w:t>
      </w:r>
      <w:r w:rsidR="007A5138">
        <w:t xml:space="preserve"> PJ</w:t>
      </w:r>
      <w:r w:rsidRPr="005E51E5">
        <w:t>, Teoh</w:t>
      </w:r>
      <w:r w:rsidR="007A5138">
        <w:t xml:space="preserve"> JYC</w:t>
      </w:r>
      <w:r w:rsidRPr="005E51E5">
        <w:t>, Li</w:t>
      </w:r>
      <w:r w:rsidR="007A5138">
        <w:t xml:space="preserve"> </w:t>
      </w:r>
      <w:r w:rsidRPr="005E51E5">
        <w:t>R. et al. Integrating clinically actionable biomarkers into bladder cancer care — recommendations from the International Bladder Cancer Group. Nat Rev Urol (2026). https://doi.org/10.1038/s41585-026-01179-y</w:t>
      </w:r>
    </w:p>
    <w:p w14:paraId="63E74B8E" w14:textId="56B0C773" w:rsidR="0031031C" w:rsidRDefault="00742015" w:rsidP="0013038B">
      <w:pPr>
        <w:pStyle w:val="ListParagraph"/>
        <w:numPr>
          <w:ilvl w:val="0"/>
          <w:numId w:val="3"/>
        </w:numPr>
        <w:spacing w:after="40"/>
      </w:pPr>
      <w:r w:rsidRPr="00742015">
        <w:t>Clark</w:t>
      </w:r>
      <w:r>
        <w:t xml:space="preserve"> PE, </w:t>
      </w:r>
      <w:r w:rsidRPr="00742015">
        <w:t>Holzbeierlein</w:t>
      </w:r>
      <w:r>
        <w:t xml:space="preserve"> J, </w:t>
      </w:r>
      <w:r w:rsidRPr="00742015">
        <w:t>Chang</w:t>
      </w:r>
      <w:r>
        <w:t xml:space="preserve"> SS, </w:t>
      </w:r>
      <w:r w:rsidRPr="00742015">
        <w:t>Djaladat</w:t>
      </w:r>
      <w:r>
        <w:t xml:space="preserve"> H, </w:t>
      </w:r>
      <w:r w:rsidRPr="00742015">
        <w:t>Kim</w:t>
      </w:r>
      <w:r>
        <w:t xml:space="preserve"> SK, </w:t>
      </w:r>
      <w:r w:rsidRPr="00742015">
        <w:t>Kirkby</w:t>
      </w:r>
      <w:r w:rsidR="004463D3">
        <w:t xml:space="preserve"> E, Kukreja JB, Souter LH. </w:t>
      </w:r>
      <w:r w:rsidR="00B81671" w:rsidRPr="00B81671">
        <w:t>2026 Updates to the Diagnosis and Treatment of Non-muscle Invasive Bladder Cancer: AUA/SUO Guideline</w:t>
      </w:r>
      <w:r w:rsidR="001A0661">
        <w:t xml:space="preserve">. </w:t>
      </w:r>
      <w:r w:rsidR="0031031C">
        <w:t xml:space="preserve">AUA NMIBC Guidelines Panel. </w:t>
      </w:r>
      <w:r w:rsidR="004463D3">
        <w:t xml:space="preserve">In publication Journal of Urology 2026. </w:t>
      </w:r>
    </w:p>
    <w:p w14:paraId="4002D5D0" w14:textId="77777777" w:rsidR="00BB1F38" w:rsidRDefault="00BE7E67" w:rsidP="0013038B">
      <w:pPr>
        <w:pStyle w:val="ListParagraph"/>
        <w:numPr>
          <w:ilvl w:val="0"/>
          <w:numId w:val="3"/>
        </w:numPr>
        <w:spacing w:after="40"/>
      </w:pPr>
      <w:r>
        <w:t>Kukreja JEB, Bree KK, Seif MA, et al. Preoperative immunonutrition in patients treated with radical cystectomy: Results from a phase 1 randomized feasibility trial. Submitted for publication.</w:t>
      </w:r>
    </w:p>
    <w:p w14:paraId="1A114BAB" w14:textId="46271461" w:rsidR="00E023B7" w:rsidRDefault="00BE7E67" w:rsidP="0013038B">
      <w:pPr>
        <w:pStyle w:val="ListParagraph"/>
        <w:numPr>
          <w:ilvl w:val="0"/>
          <w:numId w:val="3"/>
        </w:numPr>
        <w:spacing w:after="40"/>
      </w:pPr>
      <w:r>
        <w:t>Yoder G, Dafoe A, Matlock D, Kim S, Kukreja JEB. Development of a urinary diversion decision aid. In progress.</w:t>
      </w:r>
    </w:p>
    <w:p w14:paraId="6CDE9079" w14:textId="29754BEC" w:rsidR="009456B1" w:rsidRDefault="009456B1" w:rsidP="0013038B">
      <w:pPr>
        <w:pStyle w:val="ListParagraph"/>
        <w:numPr>
          <w:ilvl w:val="0"/>
          <w:numId w:val="3"/>
        </w:numPr>
        <w:spacing w:after="40"/>
      </w:pPr>
      <w:r>
        <w:t xml:space="preserve">Kukreja JEB, </w:t>
      </w:r>
      <w:r w:rsidR="006770FF">
        <w:t xml:space="preserve">Lozupone C, </w:t>
      </w:r>
      <w:r w:rsidR="005150FB">
        <w:t xml:space="preserve">Nussbacher N, </w:t>
      </w:r>
      <w:r w:rsidRPr="009A5CC0">
        <w:t>Hamilton-Reeves JM, Unger JM, Holzbeierlein JM</w:t>
      </w:r>
      <w:r w:rsidR="005579C6">
        <w:t xml:space="preserve"> et al</w:t>
      </w:r>
      <w:r w:rsidR="005150FB">
        <w:t>.</w:t>
      </w:r>
      <w:r w:rsidR="005579C6">
        <w:t xml:space="preserve"> Microbiome in radical cystectomy and </w:t>
      </w:r>
      <w:r w:rsidR="00742F83">
        <w:t xml:space="preserve">immune-enhancement outcomes. In Progress. </w:t>
      </w:r>
    </w:p>
    <w:p w14:paraId="04FAAFAD" w14:textId="77777777" w:rsidR="00BB1F38" w:rsidRDefault="00BE7E67">
      <w:pPr>
        <w:pStyle w:val="Heading2"/>
      </w:pPr>
      <w:r>
        <w:lastRenderedPageBreak/>
        <w:t>B. Editorials</w:t>
      </w:r>
    </w:p>
    <w:p w14:paraId="20324562" w14:textId="77777777" w:rsidR="00BB1F38" w:rsidRDefault="00BE7E67" w:rsidP="00BB0796">
      <w:pPr>
        <w:pStyle w:val="ListParagraph"/>
        <w:numPr>
          <w:ilvl w:val="0"/>
          <w:numId w:val="17"/>
        </w:numPr>
        <w:spacing w:after="40"/>
      </w:pPr>
      <w:r>
        <w:t>Baack Kukreja J, Messing EM. Editorial comment on heavy cigarette smoking and aggressive bladder cancer at initial presentation. Urology. 2015 Nov;86(5):972-973. PMID: 26414727.</w:t>
      </w:r>
    </w:p>
    <w:p w14:paraId="439C89A8" w14:textId="77777777" w:rsidR="00BB1F38" w:rsidRDefault="00BE7E67" w:rsidP="00BB0796">
      <w:pPr>
        <w:pStyle w:val="ListParagraph"/>
        <w:numPr>
          <w:ilvl w:val="0"/>
          <w:numId w:val="17"/>
        </w:numPr>
        <w:spacing w:after="40"/>
      </w:pPr>
      <w:r>
        <w:t>Pessoa RR, Navai N, Baack Kukreja J. Editorial comment on a population-based study of ureteroenteric strictures after open and robot-assisted radical cystectomy. Urology. 2020 Jan;135:64-65. PMID: 31895682.</w:t>
      </w:r>
    </w:p>
    <w:p w14:paraId="6759CFB1" w14:textId="77777777" w:rsidR="00BB1F38" w:rsidRDefault="00BE7E67" w:rsidP="00BB0796">
      <w:pPr>
        <w:pStyle w:val="ListParagraph"/>
        <w:numPr>
          <w:ilvl w:val="0"/>
          <w:numId w:val="17"/>
        </w:numPr>
        <w:spacing w:after="40"/>
      </w:pPr>
      <w:r>
        <w:t>Pessoa RR, Baack Kukreja J. Editorial comment on association of smoking and death from genitourinary malignancies. Journal of Urology. 2020 Aug;202(6):1253. PMID: 31469612.</w:t>
      </w:r>
    </w:p>
    <w:p w14:paraId="7B819516" w14:textId="77777777" w:rsidR="00BB1F38" w:rsidRDefault="00BE7E67" w:rsidP="00BB0796">
      <w:pPr>
        <w:pStyle w:val="ListParagraph"/>
        <w:numPr>
          <w:ilvl w:val="0"/>
          <w:numId w:val="17"/>
        </w:numPr>
        <w:spacing w:after="40"/>
      </w:pPr>
      <w:r>
        <w:t>Rodriguez-Homs M, Baack Kukreja J. Bladder cancer biomarkers, past and future directions. BJUI Compass. 2021.</w:t>
      </w:r>
    </w:p>
    <w:p w14:paraId="3F8C833E" w14:textId="4D757798" w:rsidR="00A7522D" w:rsidRDefault="00A7522D" w:rsidP="00BB0796">
      <w:pPr>
        <w:pStyle w:val="ListParagraph"/>
        <w:numPr>
          <w:ilvl w:val="0"/>
          <w:numId w:val="17"/>
        </w:numPr>
        <w:spacing w:after="40"/>
      </w:pPr>
      <w:r w:rsidRPr="00A7522D">
        <w:t>Kukreja, J. B., &amp; Wiesen, B. M. (2024). Editorial Comment: Erector Spinae Plane Block Reduces Postoperative Pain and Narcotic Utilization Compared With Transversus Abdominis Plane Block After Cystectomy With Urinary Diversion</w:t>
      </w:r>
      <w:r w:rsidRPr="00A7522D">
        <w:rPr>
          <w:i/>
          <w:iCs/>
        </w:rPr>
        <w:t>JU Open Plus</w:t>
      </w:r>
      <w:r w:rsidRPr="00A7522D">
        <w:t>, </w:t>
      </w:r>
      <w:r w:rsidRPr="00A7522D">
        <w:rPr>
          <w:i/>
          <w:iCs/>
        </w:rPr>
        <w:t>2</w:t>
      </w:r>
      <w:r w:rsidRPr="00A7522D">
        <w:t>(8). https://doi.org/10.1097/JU9.0000000000000176</w:t>
      </w:r>
    </w:p>
    <w:p w14:paraId="7F615298" w14:textId="51B2A194" w:rsidR="009B6911" w:rsidRDefault="009B6911" w:rsidP="00BB0796">
      <w:pPr>
        <w:pStyle w:val="ListParagraph"/>
        <w:numPr>
          <w:ilvl w:val="0"/>
          <w:numId w:val="17"/>
        </w:numPr>
        <w:spacing w:after="40"/>
      </w:pPr>
      <w:r w:rsidRPr="009B6911">
        <w:t>Wiesen, B., Flores, H., &amp; Kukreja, J. B. (2025). Editorial Comment: A Phase 1b Study of Avelumab Plus Bacillus Calmette-Guérin in Patients With Nonmuscle-Invasive Bladder Cancer</w:t>
      </w:r>
      <w:r w:rsidRPr="009B6911">
        <w:rPr>
          <w:i/>
          <w:iCs/>
        </w:rPr>
        <w:t>JU Open Plus</w:t>
      </w:r>
      <w:r w:rsidRPr="009B6911">
        <w:t>, </w:t>
      </w:r>
      <w:r w:rsidRPr="009B6911">
        <w:rPr>
          <w:i/>
          <w:iCs/>
        </w:rPr>
        <w:t>3</w:t>
      </w:r>
      <w:r w:rsidRPr="009B6911">
        <w:t>(7). https://doi.org/10.1097/JU9.0000000000000317</w:t>
      </w:r>
      <w:r w:rsidR="00C65A09">
        <w:t>.</w:t>
      </w:r>
    </w:p>
    <w:p w14:paraId="35415A63" w14:textId="77777777" w:rsidR="00BB1F38" w:rsidRDefault="00BE7E67">
      <w:pPr>
        <w:pStyle w:val="Heading2"/>
      </w:pPr>
      <w:r>
        <w:t>C. Book Chapters and Core Curriculum Contributions</w:t>
      </w:r>
    </w:p>
    <w:p w14:paraId="2735694C" w14:textId="77777777" w:rsidR="00BB1F38" w:rsidRDefault="00BE7E67" w:rsidP="00BB0796">
      <w:pPr>
        <w:pStyle w:val="ListParagraph"/>
        <w:numPr>
          <w:ilvl w:val="0"/>
          <w:numId w:val="18"/>
        </w:numPr>
        <w:spacing w:after="40"/>
      </w:pPr>
      <w:r>
        <w:t>Baack Kukreja JE, Messing EM. Prostate cancer in the elderly. In: Mydlo J, Godec C, eds. Prostate Cancer. 2nd ed. Elsevier Saunders; 2016:63-70.</w:t>
      </w:r>
    </w:p>
    <w:p w14:paraId="47156093" w14:textId="77777777" w:rsidR="00BB1F38" w:rsidRDefault="00BE7E67" w:rsidP="00BB0796">
      <w:pPr>
        <w:pStyle w:val="ListParagraph"/>
        <w:numPr>
          <w:ilvl w:val="0"/>
          <w:numId w:val="18"/>
        </w:numPr>
        <w:spacing w:after="40"/>
      </w:pPr>
      <w:r>
        <w:t>Baack Kukreja JE, Berrondo C, Joseph JV. Immediate post-operative care following robot-assisted radical prostatectomy. In: Davis JW, ed. Robot-Assisted Radical Prostatectomy: Beyond the Learning Curve. Springer; 2016:199-207.</w:t>
      </w:r>
    </w:p>
    <w:p w14:paraId="1A26CAAF" w14:textId="77777777" w:rsidR="00BB1F38" w:rsidRDefault="00BE7E67" w:rsidP="00BB0796">
      <w:pPr>
        <w:pStyle w:val="ListParagraph"/>
        <w:numPr>
          <w:ilvl w:val="0"/>
          <w:numId w:val="18"/>
        </w:numPr>
        <w:spacing w:after="40"/>
      </w:pPr>
      <w:r>
        <w:t>Baack Kukreja JE, Lloyd GL. Robotically assisted radical cystectomy. In: Best S, Nakada S, eds. Minimally Invasive Urology. Springer; 2019.</w:t>
      </w:r>
    </w:p>
    <w:p w14:paraId="5D3A68E6" w14:textId="77777777" w:rsidR="00BB1F38" w:rsidRDefault="00BE7E67" w:rsidP="00BB0796">
      <w:pPr>
        <w:pStyle w:val="ListParagraph"/>
        <w:numPr>
          <w:ilvl w:val="0"/>
          <w:numId w:val="18"/>
        </w:numPr>
        <w:spacing w:after="40"/>
      </w:pPr>
      <w:r>
        <w:t>Kukreja JEB, Gills J, Navai N, Delacroix S. AUA Core Curriculum: Urethral Cancer. 2020.</w:t>
      </w:r>
    </w:p>
    <w:p w14:paraId="24D72AC7" w14:textId="77777777" w:rsidR="00BB1F38" w:rsidRDefault="00BE7E67" w:rsidP="00BB0796">
      <w:pPr>
        <w:pStyle w:val="ListParagraph"/>
        <w:numPr>
          <w:ilvl w:val="0"/>
          <w:numId w:val="18"/>
        </w:numPr>
        <w:spacing w:after="40"/>
      </w:pPr>
      <w:r>
        <w:t>Kokorovic A, Gills J. Ed: Kukreja JEB. AUA Core Curriculum: Urethral Cancer. 2021.</w:t>
      </w:r>
    </w:p>
    <w:p w14:paraId="6D90EB5B" w14:textId="77777777" w:rsidR="00BB1F38" w:rsidRDefault="00BE7E67" w:rsidP="00BB0796">
      <w:pPr>
        <w:pStyle w:val="ListParagraph"/>
        <w:numPr>
          <w:ilvl w:val="0"/>
          <w:numId w:val="18"/>
        </w:numPr>
        <w:spacing w:after="40"/>
      </w:pPr>
      <w:r>
        <w:t>Westerman ME, Kokorovic A. Ed: Kukreja JEB. AUA Core Curriculum: Urethral Cancer. 2021.</w:t>
      </w:r>
    </w:p>
    <w:p w14:paraId="6BA204CE" w14:textId="77777777" w:rsidR="00BB1F38" w:rsidRDefault="00BE7E67" w:rsidP="00BB0796">
      <w:pPr>
        <w:pStyle w:val="ListParagraph"/>
        <w:numPr>
          <w:ilvl w:val="0"/>
          <w:numId w:val="18"/>
        </w:numPr>
        <w:spacing w:after="40"/>
      </w:pPr>
      <w:r>
        <w:t>Westerman ME, Kokorovic A. Ed: Kukreja JEB. AUA Core Curriculum: Urethral Cancer. 2022.</w:t>
      </w:r>
    </w:p>
    <w:p w14:paraId="419F51B1" w14:textId="77777777" w:rsidR="00BB1F38" w:rsidRDefault="00BE7E67" w:rsidP="00BB0796">
      <w:pPr>
        <w:pStyle w:val="ListParagraph"/>
        <w:numPr>
          <w:ilvl w:val="0"/>
          <w:numId w:val="18"/>
        </w:numPr>
        <w:spacing w:after="40"/>
      </w:pPr>
      <w:r>
        <w:t>Bukavina L, Chu C, Schmidt B. Ed: Kukreja JEB. AUA Core Curriculum: Urethral Cancer. 2023.</w:t>
      </w:r>
    </w:p>
    <w:p w14:paraId="180DBAB6" w14:textId="77777777" w:rsidR="00BB1F38" w:rsidRDefault="00BE7E67" w:rsidP="00BB0796">
      <w:pPr>
        <w:pStyle w:val="ListParagraph"/>
        <w:numPr>
          <w:ilvl w:val="0"/>
          <w:numId w:val="18"/>
        </w:numPr>
        <w:spacing w:after="40"/>
      </w:pPr>
      <w:r>
        <w:t>Bukavina L, Schmidt B. Ed: Kukreja JEB. AUA Core Curriculum: Urethral Cancer. 2024.</w:t>
      </w:r>
    </w:p>
    <w:p w14:paraId="61C08F90" w14:textId="77777777" w:rsidR="00BB1F38" w:rsidRDefault="00BE7E67" w:rsidP="00BB0796">
      <w:pPr>
        <w:pStyle w:val="ListParagraph"/>
        <w:numPr>
          <w:ilvl w:val="0"/>
          <w:numId w:val="18"/>
        </w:numPr>
        <w:spacing w:after="40"/>
      </w:pPr>
      <w:r>
        <w:t>Yuen K, Steinmetz A, Chappidi M. Ed: Kukreja JEB. AUA Core Curriculum: Urethral Cancer. 2025.</w:t>
      </w:r>
    </w:p>
    <w:p w14:paraId="3350710A" w14:textId="77777777" w:rsidR="00BB1F38" w:rsidRDefault="00BE7E67" w:rsidP="00BB0796">
      <w:pPr>
        <w:pStyle w:val="ListParagraph"/>
        <w:numPr>
          <w:ilvl w:val="0"/>
          <w:numId w:val="18"/>
        </w:numPr>
        <w:spacing w:after="40"/>
      </w:pPr>
      <w:r>
        <w:t>Hargis P, Wiesen B, Kukreja JEB. Key clinical trials shaping the future of superficial bladder cancer management. Urologic Clinics. 2026.</w:t>
      </w:r>
    </w:p>
    <w:p w14:paraId="27BEDD95" w14:textId="77777777" w:rsidR="00BB1F38" w:rsidRDefault="00BE7E67">
      <w:pPr>
        <w:pStyle w:val="Heading1"/>
        <w:pBdr>
          <w:bottom w:val="single" w:sz="6" w:space="2" w:color="2E75B6"/>
        </w:pBdr>
      </w:pPr>
      <w:r>
        <w:t>MEDIA AND PUBLIC OUTREACH</w:t>
      </w:r>
    </w:p>
    <w:p w14:paraId="60477804" w14:textId="7FF6DA31" w:rsidR="00BB1F38" w:rsidRDefault="00BE7E67" w:rsidP="00BB0796">
      <w:pPr>
        <w:pStyle w:val="ListParagraph"/>
        <w:numPr>
          <w:ilvl w:val="0"/>
          <w:numId w:val="19"/>
        </w:numPr>
        <w:spacing w:after="40"/>
      </w:pPr>
      <w:r>
        <w:t xml:space="preserve">UCHealth / University of Colorado: Profiled in UCHealth Today institutional feature on the bladder cancer and robotic cystectomy program </w:t>
      </w:r>
      <w:r w:rsidR="007E0286">
        <w:t>-mult</w:t>
      </w:r>
      <w:r w:rsidR="00B223E4">
        <w:t>iple publications</w:t>
      </w:r>
    </w:p>
    <w:p w14:paraId="53A7D810" w14:textId="77777777" w:rsidR="00BB1F38" w:rsidRDefault="00BE7E67" w:rsidP="00BB0796">
      <w:pPr>
        <w:pStyle w:val="ListParagraph"/>
        <w:numPr>
          <w:ilvl w:val="0"/>
          <w:numId w:val="19"/>
        </w:numPr>
        <w:spacing w:after="40"/>
      </w:pPr>
      <w:r>
        <w:t>Grand Rounds in Urology: Surgical video faculty, Robotic Urinary Diversion — Ileal Conduit (2024)</w:t>
      </w:r>
    </w:p>
    <w:p w14:paraId="6918B148" w14:textId="4400F08C" w:rsidR="00BB1F38" w:rsidRDefault="00BE7E67" w:rsidP="00BB0796">
      <w:pPr>
        <w:pStyle w:val="ListParagraph"/>
        <w:numPr>
          <w:ilvl w:val="0"/>
          <w:numId w:val="19"/>
        </w:numPr>
        <w:spacing w:after="40"/>
      </w:pPr>
      <w:r>
        <w:t>UroToday</w:t>
      </w:r>
      <w:r w:rsidR="005F5A94">
        <w:t>: multiple appearances</w:t>
      </w:r>
    </w:p>
    <w:p w14:paraId="7355FE54" w14:textId="1CD52A47" w:rsidR="00BB1F38" w:rsidRDefault="00BE7E67" w:rsidP="00BB0796">
      <w:pPr>
        <w:pStyle w:val="ListParagraph"/>
        <w:numPr>
          <w:ilvl w:val="0"/>
          <w:numId w:val="19"/>
        </w:numPr>
        <w:spacing w:after="40"/>
      </w:pPr>
      <w:r>
        <w:t xml:space="preserve">Urology Times: </w:t>
      </w:r>
      <w:r w:rsidR="005F5A94">
        <w:t xml:space="preserve">multiple appearances </w:t>
      </w:r>
    </w:p>
    <w:p w14:paraId="450AE14A" w14:textId="77777777" w:rsidR="00BB1F38" w:rsidRDefault="00BE7E67" w:rsidP="00BB0796">
      <w:pPr>
        <w:pStyle w:val="ListParagraph"/>
        <w:numPr>
          <w:ilvl w:val="0"/>
          <w:numId w:val="19"/>
        </w:numPr>
        <w:spacing w:after="40"/>
      </w:pPr>
      <w:r>
        <w:t>AUA University Podcast: Invited guest faculty, “NMIBC Treatment Landscape”</w:t>
      </w:r>
    </w:p>
    <w:sectPr w:rsidR="00BB1F38" w:rsidSect="00E16C86">
      <w:headerReference w:type="default" r:id="rId8"/>
      <w:footerReference w:type="default" r:id="rId9"/>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13C18" w14:textId="77777777" w:rsidR="00EA331F" w:rsidRDefault="00EA331F">
      <w:r>
        <w:separator/>
      </w:r>
    </w:p>
  </w:endnote>
  <w:endnote w:type="continuationSeparator" w:id="0">
    <w:p w14:paraId="21C01AA1" w14:textId="77777777" w:rsidR="00EA331F" w:rsidRDefault="00EA3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60BE1" w14:textId="77777777" w:rsidR="00BB1F38" w:rsidRDefault="00BE7E67">
    <w:pPr>
      <w:jc w:val="center"/>
    </w:pPr>
    <w:r>
      <w:rPr>
        <w:color w:val="595959"/>
        <w:sz w:val="18"/>
        <w:szCs w:val="18"/>
      </w:rPr>
      <w:t xml:space="preserve">Page </w:t>
    </w:r>
    <w:r>
      <w:rPr>
        <w:color w:val="595959"/>
        <w:sz w:val="18"/>
        <w:szCs w:val="18"/>
      </w:rPr>
      <w:fldChar w:fldCharType="begin"/>
    </w:r>
    <w:r>
      <w:rPr>
        <w:color w:val="595959"/>
        <w:sz w:val="18"/>
        <w:szCs w:val="18"/>
      </w:rPr>
      <w:instrText>PAGE</w:instrText>
    </w:r>
    <w:r>
      <w:rPr>
        <w:color w:val="595959"/>
        <w:sz w:val="18"/>
        <w:szCs w:val="18"/>
      </w:rPr>
      <w:fldChar w:fldCharType="separate"/>
    </w:r>
    <w:r w:rsidR="008B2701">
      <w:rPr>
        <w:noProof/>
        <w:color w:val="595959"/>
        <w:sz w:val="18"/>
        <w:szCs w:val="18"/>
      </w:rPr>
      <w:t>1</w:t>
    </w:r>
    <w:r>
      <w:rPr>
        <w:color w:val="595959"/>
        <w:sz w:val="18"/>
        <w:szCs w:val="18"/>
      </w:rPr>
      <w:fldChar w:fldCharType="end"/>
    </w:r>
    <w:r>
      <w:rPr>
        <w:color w:val="595959"/>
        <w:sz w:val="18"/>
        <w:szCs w:val="18"/>
      </w:rPr>
      <w:t xml:space="preserve"> of </w:t>
    </w:r>
    <w:r>
      <w:rPr>
        <w:color w:val="595959"/>
        <w:sz w:val="18"/>
        <w:szCs w:val="18"/>
      </w:rPr>
      <w:fldChar w:fldCharType="begin"/>
    </w:r>
    <w:r>
      <w:rPr>
        <w:color w:val="595959"/>
        <w:sz w:val="18"/>
        <w:szCs w:val="18"/>
      </w:rPr>
      <w:instrText>NUMPAGES</w:instrText>
    </w:r>
    <w:r>
      <w:rPr>
        <w:color w:val="595959"/>
        <w:sz w:val="18"/>
        <w:szCs w:val="18"/>
      </w:rPr>
      <w:fldChar w:fldCharType="separate"/>
    </w:r>
    <w:r w:rsidR="008B2701">
      <w:rPr>
        <w:noProof/>
        <w:color w:val="595959"/>
        <w:sz w:val="18"/>
        <w:szCs w:val="18"/>
      </w:rPr>
      <w:t>2</w:t>
    </w:r>
    <w:r>
      <w:rPr>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E2525" w14:textId="77777777" w:rsidR="00EA331F" w:rsidRDefault="00EA331F">
      <w:r>
        <w:separator/>
      </w:r>
    </w:p>
  </w:footnote>
  <w:footnote w:type="continuationSeparator" w:id="0">
    <w:p w14:paraId="2B2B1051" w14:textId="77777777" w:rsidR="00EA331F" w:rsidRDefault="00EA3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5203C" w14:textId="77777777" w:rsidR="00BB1F38" w:rsidRDefault="00BE7E67">
    <w:pPr>
      <w:jc w:val="right"/>
    </w:pPr>
    <w:r>
      <w:rPr>
        <w:i/>
        <w:iCs/>
        <w:color w:val="595959"/>
        <w:sz w:val="18"/>
        <w:szCs w:val="18"/>
      </w:rPr>
      <w:t>Janet E. Baack Kukreja, MD, MPH, FACS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7239E"/>
    <w:multiLevelType w:val="hybridMultilevel"/>
    <w:tmpl w:val="68DE9C4C"/>
    <w:lvl w:ilvl="0" w:tplc="FFFFFFFF">
      <w:start w:val="1"/>
      <w:numFmt w:val="decimal"/>
      <w:lvlText w:val="%1."/>
      <w:lvlJc w:val="left"/>
      <w:pPr>
        <w:ind w:left="360" w:hanging="24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8207B0"/>
    <w:multiLevelType w:val="hybridMultilevel"/>
    <w:tmpl w:val="68DE9C4C"/>
    <w:lvl w:ilvl="0" w:tplc="FFFFFFFF">
      <w:start w:val="1"/>
      <w:numFmt w:val="decimal"/>
      <w:lvlText w:val="%1."/>
      <w:lvlJc w:val="left"/>
      <w:pPr>
        <w:ind w:left="360" w:hanging="24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3CC294F"/>
    <w:multiLevelType w:val="hybridMultilevel"/>
    <w:tmpl w:val="C8B8BABA"/>
    <w:lvl w:ilvl="0" w:tplc="2AE2851A">
      <w:start w:val="1"/>
      <w:numFmt w:val="bullet"/>
      <w:lvlText w:val="●"/>
      <w:lvlJc w:val="left"/>
      <w:pPr>
        <w:ind w:left="720" w:hanging="360"/>
      </w:pPr>
    </w:lvl>
    <w:lvl w:ilvl="1" w:tplc="D374974E">
      <w:start w:val="1"/>
      <w:numFmt w:val="bullet"/>
      <w:lvlText w:val="○"/>
      <w:lvlJc w:val="left"/>
      <w:pPr>
        <w:ind w:left="1440" w:hanging="360"/>
      </w:pPr>
    </w:lvl>
    <w:lvl w:ilvl="2" w:tplc="30685E32">
      <w:start w:val="1"/>
      <w:numFmt w:val="bullet"/>
      <w:lvlText w:val="■"/>
      <w:lvlJc w:val="left"/>
      <w:pPr>
        <w:ind w:left="2160" w:hanging="360"/>
      </w:pPr>
    </w:lvl>
    <w:lvl w:ilvl="3" w:tplc="34AC0788">
      <w:start w:val="1"/>
      <w:numFmt w:val="bullet"/>
      <w:lvlText w:val="●"/>
      <w:lvlJc w:val="left"/>
      <w:pPr>
        <w:ind w:left="2880" w:hanging="360"/>
      </w:pPr>
    </w:lvl>
    <w:lvl w:ilvl="4" w:tplc="53E85464">
      <w:start w:val="1"/>
      <w:numFmt w:val="bullet"/>
      <w:lvlText w:val="○"/>
      <w:lvlJc w:val="left"/>
      <w:pPr>
        <w:ind w:left="3600" w:hanging="360"/>
      </w:pPr>
    </w:lvl>
    <w:lvl w:ilvl="5" w:tplc="F952481A">
      <w:start w:val="1"/>
      <w:numFmt w:val="bullet"/>
      <w:lvlText w:val="■"/>
      <w:lvlJc w:val="left"/>
      <w:pPr>
        <w:ind w:left="4320" w:hanging="360"/>
      </w:pPr>
    </w:lvl>
    <w:lvl w:ilvl="6" w:tplc="61C673F4">
      <w:start w:val="1"/>
      <w:numFmt w:val="bullet"/>
      <w:lvlText w:val="●"/>
      <w:lvlJc w:val="left"/>
      <w:pPr>
        <w:ind w:left="5040" w:hanging="360"/>
      </w:pPr>
    </w:lvl>
    <w:lvl w:ilvl="7" w:tplc="E0547E00">
      <w:start w:val="1"/>
      <w:numFmt w:val="bullet"/>
      <w:lvlText w:val="●"/>
      <w:lvlJc w:val="left"/>
      <w:pPr>
        <w:ind w:left="5760" w:hanging="360"/>
      </w:pPr>
    </w:lvl>
    <w:lvl w:ilvl="8" w:tplc="5EB854BA">
      <w:start w:val="1"/>
      <w:numFmt w:val="bullet"/>
      <w:lvlText w:val="●"/>
      <w:lvlJc w:val="left"/>
      <w:pPr>
        <w:ind w:left="6480" w:hanging="360"/>
      </w:pPr>
    </w:lvl>
  </w:abstractNum>
  <w:abstractNum w:abstractNumId="3" w15:restartNumberingAfterBreak="0">
    <w:nsid w:val="15550155"/>
    <w:multiLevelType w:val="hybridMultilevel"/>
    <w:tmpl w:val="68DE9C4C"/>
    <w:lvl w:ilvl="0" w:tplc="0409000F">
      <w:start w:val="1"/>
      <w:numFmt w:val="decimal"/>
      <w:lvlText w:val="%1."/>
      <w:lvlJc w:val="left"/>
      <w:pPr>
        <w:ind w:left="360" w:hanging="240"/>
      </w:pPr>
    </w:lvl>
    <w:lvl w:ilvl="1" w:tplc="1E96A092">
      <w:numFmt w:val="decimal"/>
      <w:lvlText w:val=""/>
      <w:lvlJc w:val="left"/>
    </w:lvl>
    <w:lvl w:ilvl="2" w:tplc="93B4CB00">
      <w:numFmt w:val="decimal"/>
      <w:lvlText w:val=""/>
      <w:lvlJc w:val="left"/>
    </w:lvl>
    <w:lvl w:ilvl="3" w:tplc="7898F476">
      <w:numFmt w:val="decimal"/>
      <w:lvlText w:val=""/>
      <w:lvlJc w:val="left"/>
    </w:lvl>
    <w:lvl w:ilvl="4" w:tplc="18749A34">
      <w:numFmt w:val="decimal"/>
      <w:lvlText w:val=""/>
      <w:lvlJc w:val="left"/>
    </w:lvl>
    <w:lvl w:ilvl="5" w:tplc="283C0248">
      <w:numFmt w:val="decimal"/>
      <w:lvlText w:val=""/>
      <w:lvlJc w:val="left"/>
    </w:lvl>
    <w:lvl w:ilvl="6" w:tplc="E056ED84">
      <w:numFmt w:val="decimal"/>
      <w:lvlText w:val=""/>
      <w:lvlJc w:val="left"/>
    </w:lvl>
    <w:lvl w:ilvl="7" w:tplc="8068847E">
      <w:numFmt w:val="decimal"/>
      <w:lvlText w:val=""/>
      <w:lvlJc w:val="left"/>
    </w:lvl>
    <w:lvl w:ilvl="8" w:tplc="35848156">
      <w:numFmt w:val="decimal"/>
      <w:lvlText w:val=""/>
      <w:lvlJc w:val="left"/>
    </w:lvl>
  </w:abstractNum>
  <w:abstractNum w:abstractNumId="4" w15:restartNumberingAfterBreak="0">
    <w:nsid w:val="1A6F58C2"/>
    <w:multiLevelType w:val="hybridMultilevel"/>
    <w:tmpl w:val="68DE9C4C"/>
    <w:lvl w:ilvl="0" w:tplc="FFFFFFFF">
      <w:start w:val="1"/>
      <w:numFmt w:val="decimal"/>
      <w:lvlText w:val="%1."/>
      <w:lvlJc w:val="left"/>
      <w:pPr>
        <w:ind w:left="360" w:hanging="24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F716C1D"/>
    <w:multiLevelType w:val="hybridMultilevel"/>
    <w:tmpl w:val="68DE9C4C"/>
    <w:lvl w:ilvl="0" w:tplc="FFFFFFFF">
      <w:start w:val="1"/>
      <w:numFmt w:val="decimal"/>
      <w:lvlText w:val="%1."/>
      <w:lvlJc w:val="left"/>
      <w:pPr>
        <w:ind w:left="360" w:hanging="24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8626453"/>
    <w:multiLevelType w:val="hybridMultilevel"/>
    <w:tmpl w:val="68DE9C4C"/>
    <w:lvl w:ilvl="0" w:tplc="FFFFFFFF">
      <w:start w:val="1"/>
      <w:numFmt w:val="decimal"/>
      <w:lvlText w:val="%1."/>
      <w:lvlJc w:val="left"/>
      <w:pPr>
        <w:ind w:left="360" w:hanging="24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8B0108B"/>
    <w:multiLevelType w:val="hybridMultilevel"/>
    <w:tmpl w:val="68DE9C4C"/>
    <w:lvl w:ilvl="0" w:tplc="FFFFFFFF">
      <w:start w:val="1"/>
      <w:numFmt w:val="decimal"/>
      <w:lvlText w:val="%1."/>
      <w:lvlJc w:val="left"/>
      <w:pPr>
        <w:ind w:left="360" w:hanging="24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0733DD1"/>
    <w:multiLevelType w:val="hybridMultilevel"/>
    <w:tmpl w:val="68DE9C4C"/>
    <w:lvl w:ilvl="0" w:tplc="FFFFFFFF">
      <w:start w:val="1"/>
      <w:numFmt w:val="decimal"/>
      <w:lvlText w:val="%1."/>
      <w:lvlJc w:val="left"/>
      <w:pPr>
        <w:ind w:left="360" w:hanging="24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3322832"/>
    <w:multiLevelType w:val="hybridMultilevel"/>
    <w:tmpl w:val="68DE9C4C"/>
    <w:lvl w:ilvl="0" w:tplc="FFFFFFFF">
      <w:start w:val="1"/>
      <w:numFmt w:val="decimal"/>
      <w:lvlText w:val="%1."/>
      <w:lvlJc w:val="left"/>
      <w:pPr>
        <w:ind w:left="360" w:hanging="24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4A10784"/>
    <w:multiLevelType w:val="hybridMultilevel"/>
    <w:tmpl w:val="68DE9C4C"/>
    <w:lvl w:ilvl="0" w:tplc="FFFFFFFF">
      <w:start w:val="1"/>
      <w:numFmt w:val="decimal"/>
      <w:lvlText w:val="%1."/>
      <w:lvlJc w:val="left"/>
      <w:pPr>
        <w:ind w:left="360" w:hanging="24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EB84197"/>
    <w:multiLevelType w:val="hybridMultilevel"/>
    <w:tmpl w:val="68DE9C4C"/>
    <w:lvl w:ilvl="0" w:tplc="FFFFFFFF">
      <w:start w:val="1"/>
      <w:numFmt w:val="decimal"/>
      <w:lvlText w:val="%1."/>
      <w:lvlJc w:val="left"/>
      <w:pPr>
        <w:ind w:left="360" w:hanging="24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4645571"/>
    <w:multiLevelType w:val="hybridMultilevel"/>
    <w:tmpl w:val="68DE9C4C"/>
    <w:lvl w:ilvl="0" w:tplc="FFFFFFFF">
      <w:start w:val="1"/>
      <w:numFmt w:val="decimal"/>
      <w:lvlText w:val="%1."/>
      <w:lvlJc w:val="left"/>
      <w:pPr>
        <w:ind w:left="360" w:hanging="24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68B4ECB"/>
    <w:multiLevelType w:val="hybridMultilevel"/>
    <w:tmpl w:val="68DE9C4C"/>
    <w:lvl w:ilvl="0" w:tplc="FFFFFFFF">
      <w:start w:val="1"/>
      <w:numFmt w:val="decimal"/>
      <w:lvlText w:val="%1."/>
      <w:lvlJc w:val="left"/>
      <w:pPr>
        <w:ind w:left="360" w:hanging="24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598E5E73"/>
    <w:multiLevelType w:val="hybridMultilevel"/>
    <w:tmpl w:val="68DE9C4C"/>
    <w:lvl w:ilvl="0" w:tplc="FFFFFFFF">
      <w:start w:val="1"/>
      <w:numFmt w:val="decimal"/>
      <w:lvlText w:val="%1."/>
      <w:lvlJc w:val="left"/>
      <w:pPr>
        <w:ind w:left="360" w:hanging="24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68CE6187"/>
    <w:multiLevelType w:val="hybridMultilevel"/>
    <w:tmpl w:val="68DE9C4C"/>
    <w:lvl w:ilvl="0" w:tplc="FFFFFFFF">
      <w:start w:val="1"/>
      <w:numFmt w:val="decimal"/>
      <w:lvlText w:val="%1."/>
      <w:lvlJc w:val="left"/>
      <w:pPr>
        <w:ind w:left="360" w:hanging="24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90B1B04"/>
    <w:multiLevelType w:val="hybridMultilevel"/>
    <w:tmpl w:val="68DE9C4C"/>
    <w:lvl w:ilvl="0" w:tplc="FFFFFFFF">
      <w:start w:val="1"/>
      <w:numFmt w:val="decimal"/>
      <w:lvlText w:val="%1."/>
      <w:lvlJc w:val="left"/>
      <w:pPr>
        <w:ind w:left="360" w:hanging="24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6531170"/>
    <w:multiLevelType w:val="hybridMultilevel"/>
    <w:tmpl w:val="68DE9C4C"/>
    <w:lvl w:ilvl="0" w:tplc="FFFFFFFF">
      <w:start w:val="1"/>
      <w:numFmt w:val="decimal"/>
      <w:lvlText w:val="%1."/>
      <w:lvlJc w:val="left"/>
      <w:pPr>
        <w:ind w:left="360" w:hanging="24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6F42E97"/>
    <w:multiLevelType w:val="hybridMultilevel"/>
    <w:tmpl w:val="68DE9C4C"/>
    <w:lvl w:ilvl="0" w:tplc="FFFFFFFF">
      <w:start w:val="1"/>
      <w:numFmt w:val="decimal"/>
      <w:lvlText w:val="%1."/>
      <w:lvlJc w:val="left"/>
      <w:pPr>
        <w:ind w:left="360" w:hanging="24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00113523">
    <w:abstractNumId w:val="2"/>
    <w:lvlOverride w:ilvl="0">
      <w:startOverride w:val="1"/>
    </w:lvlOverride>
  </w:num>
  <w:num w:numId="2" w16cid:durableId="298347021">
    <w:abstractNumId w:val="3"/>
  </w:num>
  <w:num w:numId="3" w16cid:durableId="868757304">
    <w:abstractNumId w:val="17"/>
  </w:num>
  <w:num w:numId="4" w16cid:durableId="699431909">
    <w:abstractNumId w:val="12"/>
  </w:num>
  <w:num w:numId="5" w16cid:durableId="1105153381">
    <w:abstractNumId w:val="8"/>
  </w:num>
  <w:num w:numId="6" w16cid:durableId="247428207">
    <w:abstractNumId w:val="18"/>
  </w:num>
  <w:num w:numId="7" w16cid:durableId="58016091">
    <w:abstractNumId w:val="13"/>
  </w:num>
  <w:num w:numId="8" w16cid:durableId="795368255">
    <w:abstractNumId w:val="9"/>
  </w:num>
  <w:num w:numId="9" w16cid:durableId="2145274432">
    <w:abstractNumId w:val="6"/>
  </w:num>
  <w:num w:numId="10" w16cid:durableId="1557624320">
    <w:abstractNumId w:val="4"/>
  </w:num>
  <w:num w:numId="11" w16cid:durableId="1291010275">
    <w:abstractNumId w:val="15"/>
  </w:num>
  <w:num w:numId="12" w16cid:durableId="729572820">
    <w:abstractNumId w:val="1"/>
  </w:num>
  <w:num w:numId="13" w16cid:durableId="500848919">
    <w:abstractNumId w:val="0"/>
  </w:num>
  <w:num w:numId="14" w16cid:durableId="1907764712">
    <w:abstractNumId w:val="10"/>
  </w:num>
  <w:num w:numId="15" w16cid:durableId="961112067">
    <w:abstractNumId w:val="14"/>
  </w:num>
  <w:num w:numId="16" w16cid:durableId="102113766">
    <w:abstractNumId w:val="11"/>
  </w:num>
  <w:num w:numId="17" w16cid:durableId="760101839">
    <w:abstractNumId w:val="16"/>
  </w:num>
  <w:num w:numId="18" w16cid:durableId="1635061971">
    <w:abstractNumId w:val="7"/>
  </w:num>
  <w:num w:numId="19" w16cid:durableId="16544075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F38"/>
    <w:rsid w:val="00044325"/>
    <w:rsid w:val="00062523"/>
    <w:rsid w:val="000964E2"/>
    <w:rsid w:val="000B0147"/>
    <w:rsid w:val="0010433C"/>
    <w:rsid w:val="001140C6"/>
    <w:rsid w:val="0013038B"/>
    <w:rsid w:val="00183AB1"/>
    <w:rsid w:val="001A0661"/>
    <w:rsid w:val="001C5528"/>
    <w:rsid w:val="001F62FD"/>
    <w:rsid w:val="00203DB9"/>
    <w:rsid w:val="00211A79"/>
    <w:rsid w:val="00212C4E"/>
    <w:rsid w:val="00233A28"/>
    <w:rsid w:val="00240B43"/>
    <w:rsid w:val="0025325D"/>
    <w:rsid w:val="00253321"/>
    <w:rsid w:val="00297D99"/>
    <w:rsid w:val="002D4B48"/>
    <w:rsid w:val="002E304E"/>
    <w:rsid w:val="002E5306"/>
    <w:rsid w:val="0031031C"/>
    <w:rsid w:val="00321D3F"/>
    <w:rsid w:val="003C6785"/>
    <w:rsid w:val="003F1316"/>
    <w:rsid w:val="00417681"/>
    <w:rsid w:val="00436E12"/>
    <w:rsid w:val="00441777"/>
    <w:rsid w:val="004463D3"/>
    <w:rsid w:val="00463D44"/>
    <w:rsid w:val="004C72B8"/>
    <w:rsid w:val="005150FB"/>
    <w:rsid w:val="005302C7"/>
    <w:rsid w:val="005318DD"/>
    <w:rsid w:val="005579C6"/>
    <w:rsid w:val="005C0643"/>
    <w:rsid w:val="005C0C46"/>
    <w:rsid w:val="005E51E5"/>
    <w:rsid w:val="005F5A94"/>
    <w:rsid w:val="006073AE"/>
    <w:rsid w:val="00610637"/>
    <w:rsid w:val="00620658"/>
    <w:rsid w:val="00623B71"/>
    <w:rsid w:val="00626DB3"/>
    <w:rsid w:val="006462A1"/>
    <w:rsid w:val="006770FF"/>
    <w:rsid w:val="0068285B"/>
    <w:rsid w:val="006864C5"/>
    <w:rsid w:val="006F5313"/>
    <w:rsid w:val="00722DBE"/>
    <w:rsid w:val="00742015"/>
    <w:rsid w:val="0074233E"/>
    <w:rsid w:val="00742F83"/>
    <w:rsid w:val="007A5138"/>
    <w:rsid w:val="007A548B"/>
    <w:rsid w:val="007C5881"/>
    <w:rsid w:val="007D6BCB"/>
    <w:rsid w:val="007E0286"/>
    <w:rsid w:val="007F700A"/>
    <w:rsid w:val="008060A5"/>
    <w:rsid w:val="0081112E"/>
    <w:rsid w:val="00820347"/>
    <w:rsid w:val="00841122"/>
    <w:rsid w:val="00845F6C"/>
    <w:rsid w:val="00867E32"/>
    <w:rsid w:val="00871AD7"/>
    <w:rsid w:val="0088100C"/>
    <w:rsid w:val="008B2701"/>
    <w:rsid w:val="008F3856"/>
    <w:rsid w:val="009050A6"/>
    <w:rsid w:val="00934BA8"/>
    <w:rsid w:val="00941C35"/>
    <w:rsid w:val="009453FA"/>
    <w:rsid w:val="009456B1"/>
    <w:rsid w:val="009A5CC0"/>
    <w:rsid w:val="009B6911"/>
    <w:rsid w:val="00A0231E"/>
    <w:rsid w:val="00A45628"/>
    <w:rsid w:val="00A5246A"/>
    <w:rsid w:val="00A7522D"/>
    <w:rsid w:val="00A8567C"/>
    <w:rsid w:val="00AA0D52"/>
    <w:rsid w:val="00AB6864"/>
    <w:rsid w:val="00AC4902"/>
    <w:rsid w:val="00AF2257"/>
    <w:rsid w:val="00B018B6"/>
    <w:rsid w:val="00B223E4"/>
    <w:rsid w:val="00B23D7A"/>
    <w:rsid w:val="00B3465D"/>
    <w:rsid w:val="00B374EE"/>
    <w:rsid w:val="00B720B9"/>
    <w:rsid w:val="00B736D5"/>
    <w:rsid w:val="00B81671"/>
    <w:rsid w:val="00B95466"/>
    <w:rsid w:val="00BB0796"/>
    <w:rsid w:val="00BB1F38"/>
    <w:rsid w:val="00BC4C09"/>
    <w:rsid w:val="00BC4FF7"/>
    <w:rsid w:val="00BC72B2"/>
    <w:rsid w:val="00BD70E5"/>
    <w:rsid w:val="00BE1995"/>
    <w:rsid w:val="00BE7E67"/>
    <w:rsid w:val="00C1175C"/>
    <w:rsid w:val="00C24BE1"/>
    <w:rsid w:val="00C522BB"/>
    <w:rsid w:val="00C64933"/>
    <w:rsid w:val="00C65A09"/>
    <w:rsid w:val="00C65A18"/>
    <w:rsid w:val="00C77A19"/>
    <w:rsid w:val="00C918C2"/>
    <w:rsid w:val="00CA4DF3"/>
    <w:rsid w:val="00CB76D0"/>
    <w:rsid w:val="00CD111D"/>
    <w:rsid w:val="00CF4556"/>
    <w:rsid w:val="00CF550E"/>
    <w:rsid w:val="00D3306B"/>
    <w:rsid w:val="00D56742"/>
    <w:rsid w:val="00D93F35"/>
    <w:rsid w:val="00DB501E"/>
    <w:rsid w:val="00E023B7"/>
    <w:rsid w:val="00E0514F"/>
    <w:rsid w:val="00E06EBF"/>
    <w:rsid w:val="00E16C86"/>
    <w:rsid w:val="00E31918"/>
    <w:rsid w:val="00E32603"/>
    <w:rsid w:val="00E47D5E"/>
    <w:rsid w:val="00E75B42"/>
    <w:rsid w:val="00E766A8"/>
    <w:rsid w:val="00E85224"/>
    <w:rsid w:val="00E940AD"/>
    <w:rsid w:val="00EA331F"/>
    <w:rsid w:val="00ED378B"/>
    <w:rsid w:val="00EE081A"/>
    <w:rsid w:val="00F01A24"/>
    <w:rsid w:val="00F05D35"/>
    <w:rsid w:val="00F1536D"/>
    <w:rsid w:val="00F30967"/>
    <w:rsid w:val="00F5051F"/>
    <w:rsid w:val="00F554E0"/>
    <w:rsid w:val="00F81402"/>
    <w:rsid w:val="00FD1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8B83A"/>
  <w15:docId w15:val="{BF680098-95E1-43B7-B372-99A3C0271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00"/>
      <w:outlineLvl w:val="0"/>
    </w:pPr>
    <w:rPr>
      <w:b/>
      <w:bCs/>
      <w:color w:val="1F3864"/>
      <w:sz w:val="26"/>
      <w:szCs w:val="26"/>
    </w:rPr>
  </w:style>
  <w:style w:type="paragraph" w:styleId="Heading2">
    <w:name w:val="heading 2"/>
    <w:link w:val="Heading2Char"/>
    <w:uiPriority w:val="9"/>
    <w:unhideWhenUsed/>
    <w:qFormat/>
    <w:pPr>
      <w:spacing w:before="160" w:after="60"/>
      <w:outlineLvl w:val="1"/>
    </w:pPr>
    <w:rPr>
      <w:b/>
      <w:bCs/>
      <w:i/>
      <w:iCs/>
      <w:color w:val="2E75B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10433C"/>
    <w:rPr>
      <w:color w:val="605E5C"/>
      <w:shd w:val="clear" w:color="auto" w:fill="E1DFDD"/>
    </w:rPr>
  </w:style>
  <w:style w:type="character" w:styleId="LineNumber">
    <w:name w:val="line number"/>
    <w:basedOn w:val="DefaultParagraphFont"/>
    <w:uiPriority w:val="99"/>
    <w:semiHidden/>
    <w:unhideWhenUsed/>
    <w:rsid w:val="00A0231E"/>
  </w:style>
  <w:style w:type="character" w:customStyle="1" w:styleId="Heading2Char">
    <w:name w:val="Heading 2 Char"/>
    <w:basedOn w:val="DefaultParagraphFont"/>
    <w:link w:val="Heading2"/>
    <w:uiPriority w:val="9"/>
    <w:rsid w:val="00463D44"/>
    <w:rPr>
      <w:b/>
      <w:bCs/>
      <w:i/>
      <w:iCs/>
      <w:color w:val="2E75B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016/j.urolonc.2025.08.0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10</Pages>
  <Words>4563</Words>
  <Characters>26015</Characters>
  <Application>Microsoft Office Word</Application>
  <DocSecurity>0</DocSecurity>
  <Lines>216</Lines>
  <Paragraphs>61</Paragraphs>
  <ScaleCrop>false</ScaleCrop>
  <Company/>
  <LinksUpToDate>false</LinksUpToDate>
  <CharactersWithSpaces>30517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Janet E. Baack Kukreja, MD, MPH, FACS</dc:creator>
  <cp:lastModifiedBy>Kukreja, Janet</cp:lastModifiedBy>
  <cp:revision>24</cp:revision>
  <dcterms:created xsi:type="dcterms:W3CDTF">2026-08-06T16:52:00Z</dcterms:created>
  <dcterms:modified xsi:type="dcterms:W3CDTF">2026-08-19T16:27:00Z</dcterms:modified>
</cp:coreProperties>
</file>